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0783" w:rsidRDefault="00BD0F09" w:rsidP="00F66981">
      <w:pPr>
        <w:pStyle w:val="Heading1"/>
        <w:rPr>
          <w:lang w:bidi="ar-SA"/>
        </w:rPr>
      </w:pPr>
      <w:r>
        <w:rPr>
          <w:lang w:bidi="ar-SA"/>
        </w:rPr>
        <w:t>Ezekiel 20-24 lectures to the leaders</w:t>
      </w:r>
    </w:p>
    <w:p w:rsidR="00A17DA7" w:rsidRDefault="00A17DA7" w:rsidP="00A17DA7">
      <w:pPr>
        <w:pStyle w:val="Heading2"/>
        <w:rPr>
          <w:lang w:bidi="ar-SA"/>
        </w:rPr>
      </w:pPr>
      <w:r>
        <w:rPr>
          <w:lang w:bidi="ar-SA"/>
        </w:rPr>
        <w:t>Main theme</w:t>
      </w:r>
    </w:p>
    <w:p w:rsidR="00A17DA7" w:rsidRDefault="00A17DA7" w:rsidP="00A17DA7">
      <w:pPr>
        <w:rPr>
          <w:rStyle w:val="Strong"/>
          <w:caps/>
          <w:spacing w:val="15"/>
          <w:sz w:val="22"/>
          <w:szCs w:val="22"/>
        </w:rPr>
      </w:pPr>
    </w:p>
    <w:p w:rsidR="00A17DA7" w:rsidRDefault="00EF317A" w:rsidP="00A17DA7">
      <w:pPr>
        <w:ind w:left="2160" w:firstLine="720"/>
        <w:rPr>
          <w:rStyle w:val="Strong"/>
        </w:rPr>
      </w:pPr>
      <w:r>
        <w:rPr>
          <w:rStyle w:val="Strong"/>
        </w:rPr>
        <w:t>Prostitutes and Adulterers</w:t>
      </w:r>
    </w:p>
    <w:p w:rsidR="00F968EF" w:rsidRDefault="00F968EF" w:rsidP="003A760D"/>
    <w:p w:rsidR="00F968EF" w:rsidRDefault="00730174" w:rsidP="00F968EF">
      <w:pPr>
        <w:pStyle w:val="Heading2"/>
      </w:pPr>
      <w:r>
        <w:t>first the story … and the emotion</w:t>
      </w:r>
    </w:p>
    <w:p w:rsidR="00EF317A" w:rsidRDefault="00EF317A" w:rsidP="00EF317A">
      <w:pPr>
        <w:pStyle w:val="Quote"/>
        <w:spacing w:before="0" w:after="0" w:line="240" w:lineRule="auto"/>
        <w:ind w:left="720" w:right="272"/>
        <w:rPr>
          <w:b/>
          <w:lang w:bidi="ar-SA"/>
        </w:rPr>
      </w:pPr>
    </w:p>
    <w:p w:rsidR="00F058E5" w:rsidRDefault="00EF317A" w:rsidP="00EF317A">
      <w:pPr>
        <w:spacing w:before="0" w:after="0"/>
      </w:pPr>
      <w:r>
        <w:t>For text please refer to your Bible.</w:t>
      </w:r>
    </w:p>
    <w:p w:rsidR="00EF317A" w:rsidRDefault="00EF317A" w:rsidP="00EF317A">
      <w:pPr>
        <w:spacing w:before="0" w:after="0"/>
      </w:pPr>
    </w:p>
    <w:p w:rsidR="00EF317A" w:rsidRDefault="0046684B" w:rsidP="00EF317A">
      <w:pPr>
        <w:spacing w:before="0" w:after="0"/>
      </w:pPr>
      <w:r>
        <w:t>Assignment 1:  Read the text</w:t>
      </w:r>
    </w:p>
    <w:p w:rsidR="0046684B" w:rsidRDefault="0046684B" w:rsidP="00EF317A">
      <w:pPr>
        <w:spacing w:before="0" w:after="0"/>
      </w:pPr>
      <w:r>
        <w:t>Assignment 2:  Can you sense the rich emotion in the story? What kind of emotions are there?</w:t>
      </w:r>
    </w:p>
    <w:p w:rsidR="0046684B" w:rsidRDefault="0046684B" w:rsidP="00EF317A">
      <w:pPr>
        <w:spacing w:before="0" w:after="0"/>
      </w:pPr>
    </w:p>
    <w:p w:rsidR="0046684B" w:rsidRDefault="0046684B" w:rsidP="00EF317A">
      <w:pPr>
        <w:spacing w:before="0" w:after="0"/>
      </w:pPr>
      <w:r>
        <w:t>Main lesson:</w:t>
      </w:r>
    </w:p>
    <w:p w:rsidR="0046684B" w:rsidRDefault="0046684B" w:rsidP="00EF317A">
      <w:pPr>
        <w:spacing w:before="0" w:after="0"/>
      </w:pPr>
    </w:p>
    <w:p w:rsidR="0046684B" w:rsidRDefault="0046684B" w:rsidP="00EF317A">
      <w:pPr>
        <w:spacing w:before="0" w:after="0"/>
      </w:pPr>
    </w:p>
    <w:p w:rsidR="00730174" w:rsidRDefault="00730174" w:rsidP="00EF317A">
      <w:pPr>
        <w:spacing w:before="0" w:after="0"/>
      </w:pPr>
    </w:p>
    <w:p w:rsidR="00730174" w:rsidRDefault="00730174" w:rsidP="00730174">
      <w:pPr>
        <w:pStyle w:val="Heading2"/>
      </w:pPr>
      <w:r>
        <w:t>Next the text</w:t>
      </w:r>
    </w:p>
    <w:p w:rsidR="00730174" w:rsidRDefault="00730174" w:rsidP="00EF317A">
      <w:pPr>
        <w:spacing w:before="0" w:after="0"/>
      </w:pPr>
    </w:p>
    <w:p w:rsidR="00730174" w:rsidRDefault="00730174" w:rsidP="00EF317A">
      <w:pPr>
        <w:spacing w:before="0" w:after="0"/>
      </w:pPr>
      <w:r>
        <w:t>Style:</w:t>
      </w:r>
      <w:r>
        <w:tab/>
        <w:t>Allegorical</w:t>
      </w:r>
    </w:p>
    <w:p w:rsidR="00730174" w:rsidRDefault="00730174" w:rsidP="00EF317A">
      <w:pPr>
        <w:spacing w:before="0" w:after="0"/>
      </w:pPr>
    </w:p>
    <w:p w:rsidR="00730174" w:rsidRDefault="00730174" w:rsidP="00484FC7">
      <w:pPr>
        <w:pStyle w:val="Heading3"/>
      </w:pPr>
      <w:r>
        <w:t>Similarities and differences compared to chapter 16</w:t>
      </w:r>
    </w:p>
    <w:p w:rsidR="00730174" w:rsidRDefault="00730174" w:rsidP="00EF317A">
      <w:pPr>
        <w:spacing w:before="0" w:after="0"/>
      </w:pPr>
    </w:p>
    <w:tbl>
      <w:tblPr>
        <w:tblStyle w:val="TableGrid"/>
        <w:tblW w:w="0" w:type="auto"/>
        <w:tblInd w:w="675" w:type="dxa"/>
        <w:tblLook w:val="00BF"/>
      </w:tblPr>
      <w:tblGrid>
        <w:gridCol w:w="567"/>
        <w:gridCol w:w="3828"/>
        <w:gridCol w:w="4394"/>
      </w:tblGrid>
      <w:tr w:rsidR="00730174">
        <w:tc>
          <w:tcPr>
            <w:tcW w:w="567" w:type="dxa"/>
          </w:tcPr>
          <w:p w:rsidR="00730174" w:rsidRDefault="00730174" w:rsidP="00EF317A"/>
        </w:tc>
        <w:tc>
          <w:tcPr>
            <w:tcW w:w="3828" w:type="dxa"/>
          </w:tcPr>
          <w:p w:rsidR="00730174" w:rsidRDefault="00730174" w:rsidP="00EF317A">
            <w:r>
              <w:t>Similarities</w:t>
            </w:r>
          </w:p>
        </w:tc>
        <w:tc>
          <w:tcPr>
            <w:tcW w:w="4394" w:type="dxa"/>
          </w:tcPr>
          <w:p w:rsidR="00730174" w:rsidRDefault="00730174" w:rsidP="00EF317A">
            <w:r>
              <w:t>Differences</w:t>
            </w:r>
          </w:p>
        </w:tc>
      </w:tr>
      <w:tr w:rsidR="00730174">
        <w:tc>
          <w:tcPr>
            <w:tcW w:w="567" w:type="dxa"/>
          </w:tcPr>
          <w:p w:rsidR="00730174" w:rsidRDefault="00730174" w:rsidP="00EF317A">
            <w:r>
              <w:t>1</w:t>
            </w:r>
          </w:p>
        </w:tc>
        <w:tc>
          <w:tcPr>
            <w:tcW w:w="3828" w:type="dxa"/>
          </w:tcPr>
          <w:p w:rsidR="00730174" w:rsidRDefault="004B656C" w:rsidP="00EF317A">
            <w:r>
              <w:t>Chapter 16 is the longest chapter in Ezekiel, followed by chapter 23</w:t>
            </w:r>
          </w:p>
        </w:tc>
        <w:tc>
          <w:tcPr>
            <w:tcW w:w="4394" w:type="dxa"/>
          </w:tcPr>
          <w:p w:rsidR="00730174" w:rsidRDefault="004B656C" w:rsidP="00EF317A">
            <w:r>
              <w:t>In Chapter 16, the defilement is caused by religious harlotry, while the emphasis in chapter 23 rest on political harlotry.</w:t>
            </w:r>
          </w:p>
        </w:tc>
      </w:tr>
      <w:tr w:rsidR="00730174">
        <w:tc>
          <w:tcPr>
            <w:tcW w:w="567" w:type="dxa"/>
          </w:tcPr>
          <w:p w:rsidR="00730174" w:rsidRDefault="00730174" w:rsidP="00EF317A">
            <w:r>
              <w:t>2</w:t>
            </w:r>
          </w:p>
        </w:tc>
        <w:tc>
          <w:tcPr>
            <w:tcW w:w="3828" w:type="dxa"/>
          </w:tcPr>
          <w:p w:rsidR="00730174" w:rsidRDefault="004B656C" w:rsidP="00EF317A">
            <w:r>
              <w:t>The 2 chapters follow similar structure with brief introduction, followed by lengthy indictment and then the pronouncement of the sentence.</w:t>
            </w:r>
          </w:p>
        </w:tc>
        <w:tc>
          <w:tcPr>
            <w:tcW w:w="4394" w:type="dxa"/>
          </w:tcPr>
          <w:p w:rsidR="00730174" w:rsidRDefault="004B656C" w:rsidP="00EF317A">
            <w:r>
              <w:t>In chapter 16, the root of her defilement is traced to her Canaanite background. In chapter 23, it goes back further, to her early period in Egypt.</w:t>
            </w:r>
          </w:p>
        </w:tc>
      </w:tr>
      <w:tr w:rsidR="00730174">
        <w:tc>
          <w:tcPr>
            <w:tcW w:w="567" w:type="dxa"/>
          </w:tcPr>
          <w:p w:rsidR="00730174" w:rsidRDefault="00730174" w:rsidP="00EF317A">
            <w:r>
              <w:t>3</w:t>
            </w:r>
          </w:p>
        </w:tc>
        <w:tc>
          <w:tcPr>
            <w:tcW w:w="3828" w:type="dxa"/>
          </w:tcPr>
          <w:p w:rsidR="00730174" w:rsidRDefault="004B656C" w:rsidP="00EF317A">
            <w:r>
              <w:t xml:space="preserve">The 2 chapters exhibit the same theme highlighting the passion of Yahweh in the face of Israel’s unfaithfulness to His covenant, expressed by their insatiable lusts after their lovers. </w:t>
            </w:r>
          </w:p>
        </w:tc>
        <w:tc>
          <w:tcPr>
            <w:tcW w:w="4394" w:type="dxa"/>
          </w:tcPr>
          <w:p w:rsidR="00730174" w:rsidRDefault="004B656C" w:rsidP="00EF317A">
            <w:r>
              <w:t xml:space="preserve">In chapter 16, Jerusalem is the main focus but here in chapter 23, Samaria is brought in to complete God’s </w:t>
            </w:r>
            <w:r w:rsidR="00484FC7">
              <w:t>view on the full 12 tribes of Israel.</w:t>
            </w:r>
          </w:p>
        </w:tc>
      </w:tr>
      <w:tr w:rsidR="00730174">
        <w:tc>
          <w:tcPr>
            <w:tcW w:w="567" w:type="dxa"/>
          </w:tcPr>
          <w:p w:rsidR="00730174" w:rsidRDefault="00730174" w:rsidP="00EF317A">
            <w:r>
              <w:t>4</w:t>
            </w:r>
          </w:p>
        </w:tc>
        <w:tc>
          <w:tcPr>
            <w:tcW w:w="3828" w:type="dxa"/>
          </w:tcPr>
          <w:p w:rsidR="00730174" w:rsidRDefault="004B656C" w:rsidP="00EF317A">
            <w:r>
              <w:t>The 2 chapters have the same mixed genre and style.</w:t>
            </w:r>
          </w:p>
        </w:tc>
        <w:tc>
          <w:tcPr>
            <w:tcW w:w="4394" w:type="dxa"/>
          </w:tcPr>
          <w:p w:rsidR="00730174" w:rsidRDefault="00484FC7" w:rsidP="00EF317A">
            <w:r>
              <w:t>In chapter 16, Jerusalem was the object of other lover’s gaze whereas in chapter 23, she becomes the pursuer of her lover.</w:t>
            </w:r>
          </w:p>
        </w:tc>
      </w:tr>
      <w:tr w:rsidR="00730174">
        <w:tc>
          <w:tcPr>
            <w:tcW w:w="567" w:type="dxa"/>
          </w:tcPr>
          <w:p w:rsidR="00730174" w:rsidRDefault="00730174" w:rsidP="00EF317A">
            <w:r>
              <w:t>5</w:t>
            </w:r>
          </w:p>
        </w:tc>
        <w:tc>
          <w:tcPr>
            <w:tcW w:w="3828" w:type="dxa"/>
          </w:tcPr>
          <w:p w:rsidR="00730174" w:rsidRDefault="004B656C" w:rsidP="00EF317A">
            <w:r>
              <w:t>The vocabulary and style are dominated by the language of prostitution and lewdness.</w:t>
            </w:r>
          </w:p>
        </w:tc>
        <w:tc>
          <w:tcPr>
            <w:tcW w:w="4394" w:type="dxa"/>
          </w:tcPr>
          <w:p w:rsidR="00730174" w:rsidRDefault="00484FC7" w:rsidP="00EF317A">
            <w:r>
              <w:t>In chapter 16, the story ends with a positive note with the revelation of a restoration of the covenant relationship between Yahweh and the city and the city acknowledging Yahweh’s position. Here in chapter 23, it ends with judgment.</w:t>
            </w:r>
          </w:p>
        </w:tc>
      </w:tr>
    </w:tbl>
    <w:p w:rsidR="0046684B" w:rsidRDefault="0046684B" w:rsidP="00EF317A">
      <w:pPr>
        <w:spacing w:before="0" w:after="0"/>
      </w:pPr>
    </w:p>
    <w:p w:rsidR="00484FC7" w:rsidRDefault="00484FC7" w:rsidP="00484FC7">
      <w:pPr>
        <w:pStyle w:val="Heading3"/>
      </w:pPr>
      <w:r>
        <w:lastRenderedPageBreak/>
        <w:t>Structure</w:t>
      </w:r>
    </w:p>
    <w:p w:rsidR="00484FC7" w:rsidRDefault="00484FC7" w:rsidP="00EF317A">
      <w:pPr>
        <w:spacing w:before="0" w:after="0"/>
      </w:pPr>
    </w:p>
    <w:p w:rsidR="00484FC7" w:rsidRDefault="00484FC7" w:rsidP="00EF317A">
      <w:pPr>
        <w:spacing w:before="0" w:after="0"/>
      </w:pPr>
    </w:p>
    <w:p w:rsidR="00484FC7" w:rsidRDefault="00484FC7" w:rsidP="00484FC7">
      <w:pPr>
        <w:spacing w:before="0" w:after="0"/>
        <w:ind w:left="540"/>
      </w:pPr>
      <w:r>
        <w:t>The opening formula</w:t>
      </w:r>
      <w:r>
        <w:tab/>
      </w:r>
      <w:r>
        <w:tab/>
      </w:r>
      <w:r>
        <w:tab/>
      </w:r>
      <w:r>
        <w:tab/>
      </w:r>
      <w:r>
        <w:tab/>
        <w:t>v.1</w:t>
      </w:r>
    </w:p>
    <w:p w:rsidR="00484FC7" w:rsidRDefault="00484FC7" w:rsidP="00C53E83">
      <w:pPr>
        <w:pStyle w:val="ListParagraph"/>
        <w:numPr>
          <w:ilvl w:val="0"/>
          <w:numId w:val="37"/>
        </w:numPr>
        <w:spacing w:before="0" w:after="0"/>
        <w:ind w:left="900"/>
      </w:pPr>
      <w:r>
        <w:t>The introduction of the accused</w:t>
      </w:r>
      <w:r>
        <w:tab/>
      </w:r>
      <w:r>
        <w:tab/>
      </w:r>
      <w:r>
        <w:tab/>
      </w:r>
      <w:r>
        <w:tab/>
        <w:t>vv.2-4</w:t>
      </w:r>
    </w:p>
    <w:p w:rsidR="00484FC7" w:rsidRDefault="00484FC7" w:rsidP="00C53E83">
      <w:pPr>
        <w:pStyle w:val="ListParagraph"/>
        <w:numPr>
          <w:ilvl w:val="0"/>
          <w:numId w:val="37"/>
        </w:numPr>
        <w:spacing w:before="0" w:after="0"/>
        <w:ind w:left="900"/>
      </w:pPr>
      <w:r>
        <w:t>The historical background of the case</w:t>
      </w:r>
      <w:r>
        <w:tab/>
      </w:r>
      <w:r>
        <w:tab/>
      </w:r>
      <w:r>
        <w:tab/>
        <w:t>vv.5-35</w:t>
      </w:r>
    </w:p>
    <w:p w:rsidR="00484FC7" w:rsidRDefault="00484FC7" w:rsidP="00C53E83">
      <w:pPr>
        <w:pStyle w:val="ListParagraph"/>
        <w:numPr>
          <w:ilvl w:val="1"/>
          <w:numId w:val="37"/>
        </w:numPr>
        <w:spacing w:before="0" w:after="0"/>
        <w:ind w:left="1260"/>
      </w:pPr>
      <w:r>
        <w:t xml:space="preserve">The indictment of </w:t>
      </w:r>
      <w:proofErr w:type="spellStart"/>
      <w:r>
        <w:t>Oholah</w:t>
      </w:r>
      <w:proofErr w:type="spellEnd"/>
      <w:r>
        <w:tab/>
      </w:r>
      <w:r>
        <w:tab/>
      </w:r>
      <w:r>
        <w:tab/>
      </w:r>
      <w:r w:rsidR="00C53E83">
        <w:tab/>
      </w:r>
      <w:r>
        <w:t>vv.5-10</w:t>
      </w:r>
    </w:p>
    <w:p w:rsidR="00484FC7" w:rsidRDefault="00484FC7" w:rsidP="00C53E83">
      <w:pPr>
        <w:pStyle w:val="ListParagraph"/>
        <w:numPr>
          <w:ilvl w:val="2"/>
          <w:numId w:val="37"/>
        </w:numPr>
        <w:spacing w:before="0" w:after="0"/>
        <w:ind w:left="1620"/>
      </w:pPr>
      <w:r>
        <w:t>The charges</w:t>
      </w:r>
      <w:r>
        <w:tab/>
      </w:r>
      <w:r>
        <w:tab/>
      </w:r>
      <w:r>
        <w:tab/>
      </w:r>
      <w:r>
        <w:tab/>
      </w:r>
      <w:r w:rsidR="00C53E83">
        <w:tab/>
      </w:r>
      <w:r>
        <w:t>vv.5-8</w:t>
      </w:r>
    </w:p>
    <w:p w:rsidR="00484FC7" w:rsidRDefault="00484FC7" w:rsidP="00C53E83">
      <w:pPr>
        <w:pStyle w:val="ListParagraph"/>
        <w:numPr>
          <w:ilvl w:val="2"/>
          <w:numId w:val="37"/>
        </w:numPr>
        <w:spacing w:before="0" w:after="0"/>
        <w:ind w:left="1620"/>
      </w:pPr>
      <w:r>
        <w:t>The punishment</w:t>
      </w:r>
      <w:r>
        <w:tab/>
      </w:r>
      <w:r>
        <w:tab/>
      </w:r>
      <w:r>
        <w:tab/>
      </w:r>
      <w:r>
        <w:tab/>
        <w:t>vv. 9-10</w:t>
      </w:r>
    </w:p>
    <w:p w:rsidR="00484FC7" w:rsidRDefault="00484FC7" w:rsidP="00C53E83">
      <w:pPr>
        <w:pStyle w:val="ListParagraph"/>
        <w:numPr>
          <w:ilvl w:val="1"/>
          <w:numId w:val="37"/>
        </w:numPr>
        <w:spacing w:before="0" w:after="0"/>
        <w:ind w:left="1260"/>
      </w:pPr>
      <w:r>
        <w:t xml:space="preserve">The indictment of </w:t>
      </w:r>
      <w:proofErr w:type="spellStart"/>
      <w:r>
        <w:t>Oholibah</w:t>
      </w:r>
      <w:proofErr w:type="spellEnd"/>
      <w:r>
        <w:tab/>
      </w:r>
      <w:r>
        <w:tab/>
      </w:r>
      <w:r>
        <w:tab/>
      </w:r>
      <w:r w:rsidR="00C53E83">
        <w:tab/>
      </w:r>
      <w:r>
        <w:t>vv.11-35</w:t>
      </w:r>
    </w:p>
    <w:p w:rsidR="00484FC7" w:rsidRDefault="00484FC7" w:rsidP="00C53E83">
      <w:pPr>
        <w:pStyle w:val="ListParagraph"/>
        <w:numPr>
          <w:ilvl w:val="2"/>
          <w:numId w:val="37"/>
        </w:numPr>
        <w:spacing w:before="0" w:after="0"/>
        <w:ind w:left="1620"/>
      </w:pPr>
      <w:r>
        <w:t>The charges</w:t>
      </w:r>
      <w:r>
        <w:tab/>
      </w:r>
      <w:r>
        <w:tab/>
      </w:r>
      <w:r>
        <w:tab/>
      </w:r>
      <w:r>
        <w:tab/>
      </w:r>
      <w:r w:rsidR="00C53E83">
        <w:tab/>
      </w:r>
      <w:r>
        <w:t>vv.11-21</w:t>
      </w:r>
    </w:p>
    <w:p w:rsidR="00484FC7" w:rsidRDefault="00484FC7" w:rsidP="00C53E83">
      <w:pPr>
        <w:pStyle w:val="ListParagraph"/>
        <w:numPr>
          <w:ilvl w:val="2"/>
          <w:numId w:val="37"/>
        </w:numPr>
        <w:spacing w:before="0" w:after="0"/>
        <w:ind w:left="1620"/>
      </w:pPr>
      <w:r>
        <w:t>The punishment</w:t>
      </w:r>
      <w:r>
        <w:tab/>
      </w:r>
      <w:r>
        <w:tab/>
      </w:r>
      <w:r>
        <w:tab/>
      </w:r>
      <w:r>
        <w:tab/>
        <w:t>vv.22-35</w:t>
      </w:r>
    </w:p>
    <w:p w:rsidR="00484FC7" w:rsidRDefault="00484FC7" w:rsidP="00C53E83">
      <w:pPr>
        <w:pStyle w:val="ListParagraph"/>
        <w:numPr>
          <w:ilvl w:val="0"/>
          <w:numId w:val="37"/>
        </w:numPr>
        <w:spacing w:before="0" w:after="0"/>
        <w:ind w:left="900"/>
      </w:pPr>
      <w:r>
        <w:t xml:space="preserve">The case against </w:t>
      </w:r>
      <w:proofErr w:type="spellStart"/>
      <w:r>
        <w:t>Oholah</w:t>
      </w:r>
      <w:proofErr w:type="spellEnd"/>
      <w:r>
        <w:t xml:space="preserve"> and </w:t>
      </w:r>
      <w:proofErr w:type="spellStart"/>
      <w:r>
        <w:t>Oholibah</w:t>
      </w:r>
      <w:proofErr w:type="spellEnd"/>
      <w:r>
        <w:tab/>
      </w:r>
      <w:r>
        <w:tab/>
      </w:r>
      <w:r>
        <w:tab/>
        <w:t>vv.36-49a</w:t>
      </w:r>
    </w:p>
    <w:p w:rsidR="00484FC7" w:rsidRDefault="00484FC7" w:rsidP="00C53E83">
      <w:pPr>
        <w:pStyle w:val="ListParagraph"/>
        <w:numPr>
          <w:ilvl w:val="1"/>
          <w:numId w:val="37"/>
        </w:numPr>
        <w:spacing w:before="0" w:after="0"/>
        <w:ind w:left="1260"/>
      </w:pPr>
      <w:r>
        <w:t>The charges</w:t>
      </w:r>
      <w:r>
        <w:tab/>
      </w:r>
      <w:r>
        <w:tab/>
      </w:r>
      <w:r>
        <w:tab/>
      </w:r>
      <w:r>
        <w:tab/>
      </w:r>
      <w:r>
        <w:tab/>
        <w:t>vv.36-45</w:t>
      </w:r>
    </w:p>
    <w:p w:rsidR="00484FC7" w:rsidRDefault="00484FC7" w:rsidP="00C53E83">
      <w:pPr>
        <w:pStyle w:val="ListParagraph"/>
        <w:numPr>
          <w:ilvl w:val="1"/>
          <w:numId w:val="37"/>
        </w:numPr>
        <w:spacing w:before="0" w:after="0"/>
        <w:ind w:left="1260"/>
      </w:pPr>
      <w:r>
        <w:t>The punishment</w:t>
      </w:r>
      <w:r>
        <w:tab/>
      </w:r>
      <w:r>
        <w:tab/>
      </w:r>
      <w:r>
        <w:tab/>
      </w:r>
      <w:r>
        <w:tab/>
      </w:r>
      <w:r>
        <w:tab/>
        <w:t>vv.46-49a</w:t>
      </w:r>
    </w:p>
    <w:p w:rsidR="00484FC7" w:rsidRDefault="00484FC7" w:rsidP="00484FC7">
      <w:pPr>
        <w:spacing w:before="0" w:after="0"/>
        <w:ind w:left="540"/>
      </w:pPr>
      <w:r>
        <w:t>The concluding formula</w:t>
      </w:r>
      <w:r>
        <w:tab/>
      </w:r>
      <w:r>
        <w:tab/>
      </w:r>
      <w:r>
        <w:tab/>
      </w:r>
      <w:r>
        <w:tab/>
      </w:r>
      <w:r>
        <w:tab/>
        <w:t>v.49b</w:t>
      </w:r>
    </w:p>
    <w:p w:rsidR="00484FC7" w:rsidRDefault="00484FC7" w:rsidP="00EF317A">
      <w:pPr>
        <w:spacing w:before="0" w:after="0"/>
      </w:pPr>
    </w:p>
    <w:p w:rsidR="0046684B" w:rsidRDefault="0046684B" w:rsidP="0046684B">
      <w:pPr>
        <w:pStyle w:val="Heading2"/>
      </w:pPr>
      <w:r>
        <w:t>Observations</w:t>
      </w:r>
    </w:p>
    <w:p w:rsidR="0046684B" w:rsidRDefault="0046684B" w:rsidP="00C53E83">
      <w:pPr>
        <w:pStyle w:val="Heading3"/>
        <w:numPr>
          <w:ilvl w:val="0"/>
          <w:numId w:val="38"/>
        </w:numPr>
        <w:ind w:left="360"/>
      </w:pPr>
      <w:r>
        <w:t>of prostitutes and adulterers</w:t>
      </w:r>
    </w:p>
    <w:p w:rsidR="0046684B" w:rsidRDefault="0046684B" w:rsidP="0046684B">
      <w:r>
        <w:t>Prostitutes, prostitution (14 occurrences):</w:t>
      </w:r>
    </w:p>
    <w:p w:rsidR="0046684B" w:rsidRDefault="0046684B" w:rsidP="0046684B">
      <w:r w:rsidRPr="0046684B">
        <w:rPr>
          <w:lang w:bidi="ar-SA"/>
        </w:rPr>
        <w:t>Prostitution is selling your most precious possession to anyone willing to pay the price. There is no lasting or serious relationship involved—it is casual and temporary. Neither is love involved, only a desire for financial gain. This gain is so highly valued that the prostitute is prepared to sell her body to achieve it</w:t>
      </w:r>
      <w:r>
        <w:rPr>
          <w:lang w:bidi="ar-SA"/>
        </w:rPr>
        <w:t>.</w:t>
      </w:r>
    </w:p>
    <w:p w:rsidR="0046684B" w:rsidRDefault="0046684B" w:rsidP="0046684B">
      <w:r>
        <w:t>Relevance for us:</w:t>
      </w:r>
    </w:p>
    <w:p w:rsidR="0046684B" w:rsidRDefault="0046684B" w:rsidP="0046684B"/>
    <w:p w:rsidR="0046684B" w:rsidRDefault="0046684B" w:rsidP="0046684B">
      <w:r>
        <w:t>Adulterers, adultery (5 occurrences):</w:t>
      </w:r>
    </w:p>
    <w:p w:rsidR="0046684B" w:rsidRDefault="0046684B" w:rsidP="0046684B">
      <w:pPr>
        <w:rPr>
          <w:lang w:bidi="ar-SA"/>
        </w:rPr>
      </w:pPr>
      <w:r w:rsidRPr="0046684B">
        <w:rPr>
          <w:lang w:bidi="ar-SA"/>
        </w:rPr>
        <w:t>Adultery, however, is giving yourself to someone who has no right to you. It implies a deep relationship with a lover, and dissatisfaction with one’s legitimate marriage partner. It is a denial of all past promises and allegiances, and will involve lies and cover up</w:t>
      </w:r>
      <w:r>
        <w:rPr>
          <w:lang w:bidi="ar-SA"/>
        </w:rPr>
        <w:t>.</w:t>
      </w:r>
    </w:p>
    <w:p w:rsidR="0046684B" w:rsidRDefault="0046684B" w:rsidP="0046684B">
      <w:pPr>
        <w:rPr>
          <w:lang w:bidi="ar-SA"/>
        </w:rPr>
      </w:pPr>
      <w:r>
        <w:rPr>
          <w:lang w:bidi="ar-SA"/>
        </w:rPr>
        <w:t>Relevance for us:</w:t>
      </w:r>
    </w:p>
    <w:p w:rsidR="0046684B" w:rsidRDefault="0046684B" w:rsidP="0046684B">
      <w:pPr>
        <w:rPr>
          <w:lang w:bidi="ar-SA"/>
        </w:rPr>
      </w:pPr>
    </w:p>
    <w:p w:rsidR="00C53E83" w:rsidRDefault="00C53E83" w:rsidP="00C53E83">
      <w:pPr>
        <w:pStyle w:val="Heading3"/>
        <w:numPr>
          <w:ilvl w:val="0"/>
          <w:numId w:val="38"/>
        </w:numPr>
        <w:ind w:left="360"/>
        <w:rPr>
          <w:lang w:bidi="ar-SA"/>
        </w:rPr>
      </w:pPr>
      <w:r>
        <w:rPr>
          <w:lang w:bidi="ar-SA"/>
        </w:rPr>
        <w:t>Your background matters</w:t>
      </w:r>
    </w:p>
    <w:p w:rsidR="0046684B" w:rsidRDefault="0046684B" w:rsidP="0046684B">
      <w:pPr>
        <w:rPr>
          <w:lang w:bidi="ar-SA"/>
        </w:rPr>
      </w:pPr>
    </w:p>
    <w:p w:rsidR="0046684B" w:rsidRDefault="0046684B" w:rsidP="0046684B"/>
    <w:p w:rsidR="00C53E83" w:rsidRDefault="00C53E83" w:rsidP="0046684B"/>
    <w:p w:rsidR="00C53E83" w:rsidRDefault="00C53E83" w:rsidP="0046684B"/>
    <w:p w:rsidR="00C53E83" w:rsidRDefault="00C53E83" w:rsidP="0046684B"/>
    <w:p w:rsidR="00C53E83" w:rsidRDefault="00C53E83" w:rsidP="00C53E83">
      <w:pPr>
        <w:pStyle w:val="Heading3"/>
        <w:numPr>
          <w:ilvl w:val="0"/>
          <w:numId w:val="38"/>
        </w:numPr>
        <w:ind w:left="360"/>
      </w:pPr>
      <w:r>
        <w:lastRenderedPageBreak/>
        <w:t>it will not happen to me!</w:t>
      </w:r>
    </w:p>
    <w:p w:rsidR="00C53E83" w:rsidRDefault="00C53E83" w:rsidP="0046684B">
      <w:r>
        <w:t xml:space="preserve">The older sister, Samaria: </w:t>
      </w:r>
    </w:p>
    <w:p w:rsidR="00C53E83" w:rsidRDefault="00C53E83" w:rsidP="0046684B">
      <w:r>
        <w:t>What did she do?</w:t>
      </w:r>
    </w:p>
    <w:p w:rsidR="00C53E83" w:rsidRDefault="00C53E83" w:rsidP="0046684B">
      <w:r>
        <w:t>What happened to her?</w:t>
      </w:r>
    </w:p>
    <w:p w:rsidR="00C53E83" w:rsidRDefault="00C53E83" w:rsidP="0046684B">
      <w:r>
        <w:t>The younger sister, Jerusalem:</w:t>
      </w:r>
    </w:p>
    <w:p w:rsidR="00C53E83" w:rsidRDefault="00C53E83" w:rsidP="0046684B">
      <w:r>
        <w:t>What did she do?</w:t>
      </w:r>
    </w:p>
    <w:p w:rsidR="00C53E83" w:rsidRDefault="00C53E83" w:rsidP="0046684B">
      <w:r>
        <w:t>What can we learn from this?</w:t>
      </w:r>
    </w:p>
    <w:p w:rsidR="00C53E83" w:rsidRDefault="00C53E83" w:rsidP="0046684B"/>
    <w:p w:rsidR="00C53E83" w:rsidRDefault="00C53E83" w:rsidP="00C53E83">
      <w:pPr>
        <w:pStyle w:val="Heading3"/>
        <w:numPr>
          <w:ilvl w:val="0"/>
          <w:numId w:val="38"/>
        </w:numPr>
        <w:ind w:left="360"/>
      </w:pPr>
      <w:r>
        <w:t>The hand that bites</w:t>
      </w:r>
    </w:p>
    <w:p w:rsidR="00C53E83" w:rsidRDefault="00C53E83" w:rsidP="00C53E83">
      <w:r>
        <w:t>See verses 9, 10</w:t>
      </w:r>
    </w:p>
    <w:p w:rsidR="00C53E83" w:rsidRDefault="00C53E83" w:rsidP="00C53E83">
      <w:r>
        <w:t>See also verses 22, 23, 28-31</w:t>
      </w:r>
    </w:p>
    <w:p w:rsidR="00C53E83" w:rsidRDefault="00C53E83" w:rsidP="00C53E83">
      <w:r>
        <w:t>What can we learn from this?</w:t>
      </w:r>
    </w:p>
    <w:p w:rsidR="00C53E83" w:rsidRDefault="00C53E83" w:rsidP="00C53E83"/>
    <w:p w:rsidR="00C53E83" w:rsidRDefault="00C53E83" w:rsidP="00C53E83"/>
    <w:p w:rsidR="00C53E83" w:rsidRDefault="00C53E83" w:rsidP="00C53E83">
      <w:pPr>
        <w:pStyle w:val="Heading3"/>
        <w:numPr>
          <w:ilvl w:val="0"/>
          <w:numId w:val="38"/>
        </w:numPr>
        <w:ind w:left="360"/>
      </w:pPr>
      <w:r>
        <w:t>The judgment of sin</w:t>
      </w:r>
    </w:p>
    <w:p w:rsidR="00D85142" w:rsidRDefault="00D85142" w:rsidP="00C53E83"/>
    <w:p w:rsidR="00C53E83" w:rsidRDefault="00C53E83" w:rsidP="00C53E83">
      <w:r>
        <w:t>Note the 4 occurrences in the text of “thus says the Lord God”</w:t>
      </w:r>
    </w:p>
    <w:p w:rsidR="00C53E83" w:rsidRDefault="00D85142" w:rsidP="00D85142">
      <w:pPr>
        <w:pStyle w:val="ListParagraph"/>
        <w:numPr>
          <w:ilvl w:val="0"/>
          <w:numId w:val="39"/>
        </w:numPr>
      </w:pPr>
      <w:r>
        <w:t>Verse 22</w:t>
      </w:r>
      <w:r>
        <w:br/>
      </w:r>
      <w:r>
        <w:br/>
      </w:r>
      <w:r>
        <w:br/>
      </w:r>
      <w:r>
        <w:br/>
      </w:r>
      <w:r>
        <w:br/>
      </w:r>
      <w:r>
        <w:br/>
      </w:r>
      <w:r>
        <w:br/>
      </w:r>
    </w:p>
    <w:p w:rsidR="00D85142" w:rsidRDefault="00D85142" w:rsidP="00D85142">
      <w:pPr>
        <w:pStyle w:val="ListParagraph"/>
        <w:numPr>
          <w:ilvl w:val="0"/>
          <w:numId w:val="39"/>
        </w:numPr>
      </w:pPr>
      <w:r>
        <w:t>Verse 28</w:t>
      </w:r>
      <w:r>
        <w:br/>
      </w:r>
      <w:r>
        <w:br/>
      </w:r>
      <w:r>
        <w:br/>
      </w:r>
      <w:r>
        <w:br/>
      </w:r>
      <w:r>
        <w:br/>
      </w:r>
      <w:r>
        <w:br/>
      </w:r>
      <w:r>
        <w:br/>
      </w:r>
    </w:p>
    <w:p w:rsidR="00D85142" w:rsidRDefault="00D85142" w:rsidP="00D85142">
      <w:pPr>
        <w:pStyle w:val="ListParagraph"/>
        <w:numPr>
          <w:ilvl w:val="0"/>
          <w:numId w:val="39"/>
        </w:numPr>
      </w:pPr>
      <w:r>
        <w:t>Verse 32</w:t>
      </w:r>
      <w:r>
        <w:br/>
      </w:r>
      <w:r>
        <w:br/>
      </w:r>
      <w:r>
        <w:br/>
      </w:r>
      <w:r>
        <w:br/>
      </w:r>
      <w:r>
        <w:lastRenderedPageBreak/>
        <w:br/>
      </w:r>
    </w:p>
    <w:p w:rsidR="00D85142" w:rsidRDefault="00D85142" w:rsidP="00D85142">
      <w:pPr>
        <w:pStyle w:val="ListParagraph"/>
        <w:numPr>
          <w:ilvl w:val="0"/>
          <w:numId w:val="39"/>
        </w:numPr>
      </w:pPr>
      <w:r>
        <w:t>Verse 35</w:t>
      </w:r>
    </w:p>
    <w:p w:rsidR="00D85142" w:rsidRDefault="00D85142" w:rsidP="00D85142"/>
    <w:p w:rsidR="001C70E3" w:rsidRDefault="001C70E3" w:rsidP="00D85142"/>
    <w:p w:rsidR="001C70E3" w:rsidRDefault="001C70E3" w:rsidP="001C70E3">
      <w:pPr>
        <w:ind w:left="360"/>
      </w:pPr>
      <w:r>
        <w:t>The judgment of sin in 4 steps:</w:t>
      </w:r>
    </w:p>
    <w:tbl>
      <w:tblPr>
        <w:tblStyle w:val="TableGrid"/>
        <w:tblW w:w="0" w:type="auto"/>
        <w:tblInd w:w="468" w:type="dxa"/>
        <w:tblLook w:val="04A0"/>
      </w:tblPr>
      <w:tblGrid>
        <w:gridCol w:w="1980"/>
        <w:gridCol w:w="360"/>
        <w:gridCol w:w="1800"/>
        <w:gridCol w:w="450"/>
        <w:gridCol w:w="1980"/>
        <w:gridCol w:w="348"/>
        <w:gridCol w:w="2082"/>
      </w:tblGrid>
      <w:tr w:rsidR="001C70E3" w:rsidTr="001C70E3">
        <w:trPr>
          <w:trHeight w:val="395"/>
        </w:trPr>
        <w:tc>
          <w:tcPr>
            <w:tcW w:w="2340" w:type="dxa"/>
            <w:gridSpan w:val="2"/>
          </w:tcPr>
          <w:p w:rsidR="001C70E3" w:rsidRDefault="001C70E3" w:rsidP="00D85142">
            <w:pPr>
              <w:jc w:val="center"/>
            </w:pPr>
            <w:r>
              <w:t>1</w:t>
            </w:r>
          </w:p>
        </w:tc>
        <w:tc>
          <w:tcPr>
            <w:tcW w:w="2250" w:type="dxa"/>
            <w:gridSpan w:val="2"/>
          </w:tcPr>
          <w:p w:rsidR="001C70E3" w:rsidRDefault="001C70E3" w:rsidP="00D85142">
            <w:pPr>
              <w:jc w:val="center"/>
            </w:pPr>
            <w:r>
              <w:t>2</w:t>
            </w:r>
          </w:p>
        </w:tc>
        <w:tc>
          <w:tcPr>
            <w:tcW w:w="2328" w:type="dxa"/>
            <w:gridSpan w:val="2"/>
          </w:tcPr>
          <w:p w:rsidR="001C70E3" w:rsidRDefault="001C70E3" w:rsidP="00D85142">
            <w:pPr>
              <w:jc w:val="center"/>
            </w:pPr>
            <w:r>
              <w:t>3</w:t>
            </w:r>
          </w:p>
        </w:tc>
        <w:tc>
          <w:tcPr>
            <w:tcW w:w="2082" w:type="dxa"/>
          </w:tcPr>
          <w:p w:rsidR="001C70E3" w:rsidRDefault="001C70E3" w:rsidP="00D85142">
            <w:pPr>
              <w:jc w:val="center"/>
            </w:pPr>
            <w:r>
              <w:t>4</w:t>
            </w:r>
          </w:p>
        </w:tc>
      </w:tr>
      <w:tr w:rsidR="00D85142" w:rsidTr="001C70E3">
        <w:trPr>
          <w:trHeight w:val="1520"/>
        </w:trPr>
        <w:tc>
          <w:tcPr>
            <w:tcW w:w="1980" w:type="dxa"/>
            <w:tcBorders>
              <w:right w:val="nil"/>
            </w:tcBorders>
            <w:vAlign w:val="center"/>
          </w:tcPr>
          <w:p w:rsidR="00D85142" w:rsidRDefault="00D85142" w:rsidP="001C70E3">
            <w:pPr>
              <w:jc w:val="center"/>
            </w:pPr>
            <w:r>
              <w:t>Your sin will catch up with you</w:t>
            </w:r>
          </w:p>
        </w:tc>
        <w:tc>
          <w:tcPr>
            <w:tcW w:w="360" w:type="dxa"/>
            <w:tcBorders>
              <w:top w:val="nil"/>
              <w:left w:val="nil"/>
              <w:bottom w:val="single" w:sz="4" w:space="0" w:color="auto"/>
              <w:right w:val="single" w:sz="4" w:space="0" w:color="auto"/>
            </w:tcBorders>
            <w:vAlign w:val="center"/>
          </w:tcPr>
          <w:p w:rsidR="00D85142" w:rsidRDefault="001C70E3" w:rsidP="001C70E3">
            <w:pPr>
              <w:jc w:val="center"/>
            </w:pPr>
            <w:r>
              <w:rPr>
                <w:noProof/>
                <w:lang w:eastAsia="zh-CN" w:bidi="ar-SA"/>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26" type="#_x0000_t13" style="position:absolute;left:0;text-align:left;margin-left:-2.1pt;margin-top:25.1pt;width:10.25pt;height:18.25pt;z-index:251658240;mso-position-horizontal-relative:text;mso-position-vertical-relative:margin" fillcolor="white [3201]" strokecolor="#4f81bd [3204]" strokeweight=".5pt">
                  <v:shadow color="#868686"/>
                  <w10:wrap anchory="margin"/>
                </v:shape>
              </w:pict>
            </w:r>
          </w:p>
        </w:tc>
        <w:tc>
          <w:tcPr>
            <w:tcW w:w="1800" w:type="dxa"/>
            <w:tcBorders>
              <w:left w:val="single" w:sz="4" w:space="0" w:color="auto"/>
              <w:right w:val="nil"/>
            </w:tcBorders>
            <w:vAlign w:val="center"/>
          </w:tcPr>
          <w:p w:rsidR="00D85142" w:rsidRDefault="00D85142" w:rsidP="001C70E3">
            <w:pPr>
              <w:jc w:val="center"/>
            </w:pPr>
            <w:r>
              <w:t>Your sin will be brought to light and it will greatly shame you</w:t>
            </w:r>
          </w:p>
        </w:tc>
        <w:tc>
          <w:tcPr>
            <w:tcW w:w="450" w:type="dxa"/>
            <w:tcBorders>
              <w:top w:val="nil"/>
              <w:left w:val="nil"/>
              <w:bottom w:val="single" w:sz="4" w:space="0" w:color="auto"/>
              <w:right w:val="single" w:sz="4" w:space="0" w:color="auto"/>
            </w:tcBorders>
            <w:vAlign w:val="center"/>
          </w:tcPr>
          <w:p w:rsidR="00D85142" w:rsidRDefault="00D85142" w:rsidP="001C70E3">
            <w:pPr>
              <w:jc w:val="center"/>
            </w:pPr>
            <w:r>
              <w:rPr>
                <w:noProof/>
                <w:lang w:eastAsia="zh-CN" w:bidi="ar-SA"/>
              </w:rPr>
              <w:pict>
                <v:shape id="_x0000_s1027" type="#_x0000_t13" style="position:absolute;left:0;text-align:left;margin-left:-2.3pt;margin-top:25pt;width:10.25pt;height:18.25pt;z-index:251659264;mso-position-horizontal-relative:text;mso-position-vertical-relative:margin" fillcolor="white [3201]" strokecolor="#4f81bd [3204]" strokeweight=".5pt">
                  <v:shadow color="#868686"/>
                  <w10:wrap anchory="margin"/>
                </v:shape>
              </w:pict>
            </w:r>
          </w:p>
        </w:tc>
        <w:tc>
          <w:tcPr>
            <w:tcW w:w="1980" w:type="dxa"/>
            <w:tcBorders>
              <w:left w:val="single" w:sz="4" w:space="0" w:color="auto"/>
              <w:right w:val="nil"/>
            </w:tcBorders>
            <w:vAlign w:val="center"/>
          </w:tcPr>
          <w:p w:rsidR="00D85142" w:rsidRDefault="00D85142" w:rsidP="001C70E3">
            <w:pPr>
              <w:jc w:val="center"/>
            </w:pPr>
            <w:r>
              <w:t>You will be filled with bitterness and self loath</w:t>
            </w:r>
          </w:p>
        </w:tc>
        <w:tc>
          <w:tcPr>
            <w:tcW w:w="348" w:type="dxa"/>
            <w:tcBorders>
              <w:top w:val="nil"/>
              <w:left w:val="nil"/>
              <w:bottom w:val="single" w:sz="4" w:space="0" w:color="auto"/>
              <w:right w:val="single" w:sz="4" w:space="0" w:color="auto"/>
            </w:tcBorders>
            <w:vAlign w:val="center"/>
          </w:tcPr>
          <w:p w:rsidR="00D85142" w:rsidRDefault="00D85142" w:rsidP="001C70E3">
            <w:pPr>
              <w:jc w:val="center"/>
            </w:pPr>
            <w:r>
              <w:rPr>
                <w:noProof/>
                <w:lang w:eastAsia="zh-CN" w:bidi="ar-SA"/>
              </w:rPr>
              <w:pict>
                <v:shape id="_x0000_s1028" type="#_x0000_t13" style="position:absolute;left:0;text-align:left;margin-left:-4.25pt;margin-top:25.2pt;width:10.25pt;height:18.25pt;z-index:251660288;mso-position-horizontal-relative:text;mso-position-vertical-relative:margin" fillcolor="white [3201]" strokecolor="#4f81bd [3204]" strokeweight=".5pt">
                  <v:shadow color="#868686"/>
                  <w10:wrap anchory="margin"/>
                </v:shape>
              </w:pict>
            </w:r>
          </w:p>
        </w:tc>
        <w:tc>
          <w:tcPr>
            <w:tcW w:w="2082" w:type="dxa"/>
            <w:tcBorders>
              <w:left w:val="single" w:sz="4" w:space="0" w:color="auto"/>
            </w:tcBorders>
            <w:vAlign w:val="center"/>
          </w:tcPr>
          <w:p w:rsidR="00D85142" w:rsidRDefault="00D85142" w:rsidP="001C70E3">
            <w:pPr>
              <w:jc w:val="center"/>
            </w:pPr>
            <w:r>
              <w:t>There will be a sense of regret, “Oh why have I forgotten the one who truly loves me”</w:t>
            </w:r>
          </w:p>
        </w:tc>
      </w:tr>
    </w:tbl>
    <w:p w:rsidR="00D85142" w:rsidRDefault="00D85142" w:rsidP="00D85142"/>
    <w:p w:rsidR="001C70E3" w:rsidRDefault="001C70E3" w:rsidP="00D85142">
      <w:r>
        <w:t>My response?</w:t>
      </w:r>
    </w:p>
    <w:p w:rsidR="00C53E83" w:rsidRDefault="00C53E83" w:rsidP="00C53E83"/>
    <w:p w:rsidR="00C53E83" w:rsidRDefault="00C53E83" w:rsidP="00C53E83"/>
    <w:p w:rsidR="00C53E83" w:rsidRPr="0046684B" w:rsidRDefault="00C53E83" w:rsidP="00C53E83"/>
    <w:sectPr w:rsidR="00C53E83" w:rsidRPr="0046684B" w:rsidSect="0067058A">
      <w:headerReference w:type="default" r:id="rId8"/>
      <w:footerReference w:type="even" r:id="rId9"/>
      <w:footerReference w:type="default" r:id="rId10"/>
      <w:pgSz w:w="11900" w:h="16840"/>
      <w:pgMar w:top="1701" w:right="1134" w:bottom="1134" w:left="1134"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12E6" w:rsidRDefault="00D012E6" w:rsidP="00B67CDE">
      <w:r>
        <w:separator/>
      </w:r>
    </w:p>
  </w:endnote>
  <w:endnote w:type="continuationSeparator" w:id="0">
    <w:p w:rsidR="00D012E6" w:rsidRDefault="00D012E6" w:rsidP="00B67C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4D"/>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0174" w:rsidRDefault="00F03C1D" w:rsidP="00CA32A7">
    <w:pPr>
      <w:pStyle w:val="Footer"/>
      <w:framePr w:wrap="around" w:vAnchor="text" w:hAnchor="margin" w:xAlign="center" w:y="1"/>
      <w:rPr>
        <w:rStyle w:val="PageNumber"/>
      </w:rPr>
    </w:pPr>
    <w:r>
      <w:rPr>
        <w:rStyle w:val="PageNumber"/>
      </w:rPr>
      <w:fldChar w:fldCharType="begin"/>
    </w:r>
    <w:r w:rsidR="00730174">
      <w:rPr>
        <w:rStyle w:val="PageNumber"/>
      </w:rPr>
      <w:instrText xml:space="preserve">PAGE  </w:instrText>
    </w:r>
    <w:r>
      <w:rPr>
        <w:rStyle w:val="PageNumber"/>
      </w:rPr>
      <w:fldChar w:fldCharType="end"/>
    </w:r>
  </w:p>
  <w:p w:rsidR="00730174" w:rsidRDefault="0073017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0174" w:rsidRDefault="00F03C1D" w:rsidP="00CA32A7">
    <w:pPr>
      <w:pStyle w:val="Footer"/>
      <w:framePr w:wrap="around" w:vAnchor="text" w:hAnchor="margin" w:xAlign="center" w:y="1"/>
      <w:rPr>
        <w:rStyle w:val="PageNumber"/>
      </w:rPr>
    </w:pPr>
    <w:r>
      <w:rPr>
        <w:rStyle w:val="PageNumber"/>
      </w:rPr>
      <w:fldChar w:fldCharType="begin"/>
    </w:r>
    <w:r w:rsidR="00730174">
      <w:rPr>
        <w:rStyle w:val="PageNumber"/>
      </w:rPr>
      <w:instrText xml:space="preserve">PAGE  </w:instrText>
    </w:r>
    <w:r>
      <w:rPr>
        <w:rStyle w:val="PageNumber"/>
      </w:rPr>
      <w:fldChar w:fldCharType="separate"/>
    </w:r>
    <w:r w:rsidR="001C70E3">
      <w:rPr>
        <w:rStyle w:val="PageNumber"/>
        <w:noProof/>
      </w:rPr>
      <w:t>1</w:t>
    </w:r>
    <w:r>
      <w:rPr>
        <w:rStyle w:val="PageNumber"/>
      </w:rPr>
      <w:fldChar w:fldCharType="end"/>
    </w:r>
  </w:p>
  <w:p w:rsidR="00730174" w:rsidRDefault="00730174" w:rsidP="0067058A">
    <w:pPr>
      <w:pStyle w:val="Footer"/>
      <w:pBdr>
        <w:top w:val="single" w:sz="12" w:space="1" w:color="auto"/>
      </w:pBdr>
      <w:spacing w:line="360" w:lineRule="auto"/>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12E6" w:rsidRDefault="00D012E6" w:rsidP="00B67CDE">
      <w:r>
        <w:separator/>
      </w:r>
    </w:p>
  </w:footnote>
  <w:footnote w:type="continuationSeparator" w:id="0">
    <w:p w:rsidR="00D012E6" w:rsidRDefault="00D012E6" w:rsidP="00B67CD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0174" w:rsidRDefault="00730174" w:rsidP="0067058A">
    <w:pPr>
      <w:pStyle w:val="Header"/>
      <w:tabs>
        <w:tab w:val="clear" w:pos="8640"/>
        <w:tab w:val="right" w:pos="9639"/>
      </w:tabs>
      <w:jc w:val="both"/>
    </w:pPr>
    <w:r>
      <w:t xml:space="preserve">Adult Christian Education </w:t>
    </w:r>
    <w:r>
      <w:tab/>
    </w:r>
    <w:r>
      <w:tab/>
      <w:t xml:space="preserve">Session 27: </w:t>
    </w:r>
    <w:proofErr w:type="spellStart"/>
    <w:r>
      <w:t>Oholah</w:t>
    </w:r>
    <w:proofErr w:type="spellEnd"/>
    <w:r>
      <w:t xml:space="preserve"> and </w:t>
    </w:r>
    <w:proofErr w:type="spellStart"/>
    <w:r>
      <w:t>Oholibah</w:t>
    </w:r>
    <w:proofErr w:type="spellEnd"/>
  </w:p>
  <w:p w:rsidR="00730174" w:rsidRDefault="00730174" w:rsidP="0067058A">
    <w:pPr>
      <w:pStyle w:val="Header"/>
      <w:pBdr>
        <w:bottom w:val="single" w:sz="12" w:space="1" w:color="auto"/>
      </w:pBdr>
      <w:tabs>
        <w:tab w:val="clear" w:pos="8640"/>
        <w:tab w:val="right" w:pos="9639"/>
      </w:tabs>
      <w:jc w:val="both"/>
    </w:pPr>
    <w:r>
      <w:t>Study on Ezekiel</w:t>
    </w:r>
    <w:r>
      <w:tab/>
    </w:r>
    <w:r>
      <w:tab/>
      <w:t>November 14</w:t>
    </w:r>
    <w:r w:rsidRPr="00780267">
      <w:rPr>
        <w:vertAlign w:val="superscript"/>
      </w:rPr>
      <w:t>th</w:t>
    </w:r>
    <w:r>
      <w:t>, 2010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44B0C"/>
    <w:multiLevelType w:val="hybridMultilevel"/>
    <w:tmpl w:val="B9F202EA"/>
    <w:lvl w:ilvl="0" w:tplc="0409000F">
      <w:start w:val="1"/>
      <w:numFmt w:val="decimal"/>
      <w:lvlText w:val="%1."/>
      <w:lvlJc w:val="left"/>
      <w:pPr>
        <w:ind w:left="758" w:hanging="360"/>
      </w:pPr>
    </w:lvl>
    <w:lvl w:ilvl="1" w:tplc="04090019" w:tentative="1">
      <w:start w:val="1"/>
      <w:numFmt w:val="lowerLetter"/>
      <w:lvlText w:val="%2."/>
      <w:lvlJc w:val="left"/>
      <w:pPr>
        <w:ind w:left="1478" w:hanging="360"/>
      </w:pPr>
    </w:lvl>
    <w:lvl w:ilvl="2" w:tplc="0409001B" w:tentative="1">
      <w:start w:val="1"/>
      <w:numFmt w:val="lowerRoman"/>
      <w:lvlText w:val="%3."/>
      <w:lvlJc w:val="right"/>
      <w:pPr>
        <w:ind w:left="2198" w:hanging="180"/>
      </w:pPr>
    </w:lvl>
    <w:lvl w:ilvl="3" w:tplc="0409000F" w:tentative="1">
      <w:start w:val="1"/>
      <w:numFmt w:val="decimal"/>
      <w:lvlText w:val="%4."/>
      <w:lvlJc w:val="left"/>
      <w:pPr>
        <w:ind w:left="2918" w:hanging="360"/>
      </w:pPr>
    </w:lvl>
    <w:lvl w:ilvl="4" w:tplc="04090019" w:tentative="1">
      <w:start w:val="1"/>
      <w:numFmt w:val="lowerLetter"/>
      <w:lvlText w:val="%5."/>
      <w:lvlJc w:val="left"/>
      <w:pPr>
        <w:ind w:left="3638" w:hanging="360"/>
      </w:pPr>
    </w:lvl>
    <w:lvl w:ilvl="5" w:tplc="0409001B" w:tentative="1">
      <w:start w:val="1"/>
      <w:numFmt w:val="lowerRoman"/>
      <w:lvlText w:val="%6."/>
      <w:lvlJc w:val="right"/>
      <w:pPr>
        <w:ind w:left="4358" w:hanging="180"/>
      </w:pPr>
    </w:lvl>
    <w:lvl w:ilvl="6" w:tplc="0409000F" w:tentative="1">
      <w:start w:val="1"/>
      <w:numFmt w:val="decimal"/>
      <w:lvlText w:val="%7."/>
      <w:lvlJc w:val="left"/>
      <w:pPr>
        <w:ind w:left="5078" w:hanging="360"/>
      </w:pPr>
    </w:lvl>
    <w:lvl w:ilvl="7" w:tplc="04090019" w:tentative="1">
      <w:start w:val="1"/>
      <w:numFmt w:val="lowerLetter"/>
      <w:lvlText w:val="%8."/>
      <w:lvlJc w:val="left"/>
      <w:pPr>
        <w:ind w:left="5798" w:hanging="360"/>
      </w:pPr>
    </w:lvl>
    <w:lvl w:ilvl="8" w:tplc="0409001B" w:tentative="1">
      <w:start w:val="1"/>
      <w:numFmt w:val="lowerRoman"/>
      <w:lvlText w:val="%9."/>
      <w:lvlJc w:val="right"/>
      <w:pPr>
        <w:ind w:left="6518" w:hanging="180"/>
      </w:pPr>
    </w:lvl>
  </w:abstractNum>
  <w:abstractNum w:abstractNumId="1">
    <w:nsid w:val="01DD178B"/>
    <w:multiLevelType w:val="hybridMultilevel"/>
    <w:tmpl w:val="767E5A0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E30636"/>
    <w:multiLevelType w:val="hybridMultilevel"/>
    <w:tmpl w:val="F08AA4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BC3D78"/>
    <w:multiLevelType w:val="hybridMultilevel"/>
    <w:tmpl w:val="ACB40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7C4150"/>
    <w:multiLevelType w:val="hybridMultilevel"/>
    <w:tmpl w:val="D67E57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765AA7"/>
    <w:multiLevelType w:val="hybridMultilevel"/>
    <w:tmpl w:val="B25CED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1655E9"/>
    <w:multiLevelType w:val="hybridMultilevel"/>
    <w:tmpl w:val="06F400B2"/>
    <w:lvl w:ilvl="0" w:tplc="46FCC054">
      <w:start w:val="1"/>
      <w:numFmt w:val="decimal"/>
      <w:lvlText w:val="%1."/>
      <w:lvlJc w:val="left"/>
      <w:pPr>
        <w:ind w:left="1626"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7">
    <w:nsid w:val="18D55ACF"/>
    <w:multiLevelType w:val="hybridMultilevel"/>
    <w:tmpl w:val="52F63C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7C0780"/>
    <w:multiLevelType w:val="hybridMultilevel"/>
    <w:tmpl w:val="56C89A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94373E2"/>
    <w:multiLevelType w:val="hybridMultilevel"/>
    <w:tmpl w:val="F5567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A0F1386"/>
    <w:multiLevelType w:val="hybridMultilevel"/>
    <w:tmpl w:val="407A1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BCA0180"/>
    <w:multiLevelType w:val="hybridMultilevel"/>
    <w:tmpl w:val="68EA5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CE6760D"/>
    <w:multiLevelType w:val="hybridMultilevel"/>
    <w:tmpl w:val="30D608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FB9515B"/>
    <w:multiLevelType w:val="hybridMultilevel"/>
    <w:tmpl w:val="8D2EA0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1D84813"/>
    <w:multiLevelType w:val="hybridMultilevel"/>
    <w:tmpl w:val="549073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42866F8"/>
    <w:multiLevelType w:val="hybridMultilevel"/>
    <w:tmpl w:val="59B4E8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5633727"/>
    <w:multiLevelType w:val="hybridMultilevel"/>
    <w:tmpl w:val="42A2D4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6E035A0"/>
    <w:multiLevelType w:val="hybridMultilevel"/>
    <w:tmpl w:val="FEE685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71B2017"/>
    <w:multiLevelType w:val="hybridMultilevel"/>
    <w:tmpl w:val="77904D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9870497"/>
    <w:multiLevelType w:val="hybridMultilevel"/>
    <w:tmpl w:val="90B293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D1E4D19"/>
    <w:multiLevelType w:val="hybridMultilevel"/>
    <w:tmpl w:val="2A985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FB2306B"/>
    <w:multiLevelType w:val="hybridMultilevel"/>
    <w:tmpl w:val="A76410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49F220F"/>
    <w:multiLevelType w:val="hybridMultilevel"/>
    <w:tmpl w:val="C5F499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5F01E39"/>
    <w:multiLevelType w:val="hybridMultilevel"/>
    <w:tmpl w:val="351E36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70D525B"/>
    <w:multiLevelType w:val="hybridMultilevel"/>
    <w:tmpl w:val="8C04F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87D7C13"/>
    <w:multiLevelType w:val="hybridMultilevel"/>
    <w:tmpl w:val="53568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A1C2508"/>
    <w:multiLevelType w:val="hybridMultilevel"/>
    <w:tmpl w:val="B526F2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B4D6C42"/>
    <w:multiLevelType w:val="hybridMultilevel"/>
    <w:tmpl w:val="DC5065E8"/>
    <w:lvl w:ilvl="0" w:tplc="46FCC054">
      <w:start w:val="1"/>
      <w:numFmt w:val="decimal"/>
      <w:lvlText w:val="%1."/>
      <w:lvlJc w:val="left"/>
      <w:pPr>
        <w:ind w:left="996" w:hanging="360"/>
      </w:pPr>
      <w:rPr>
        <w:rFonts w:hint="default"/>
      </w:rPr>
    </w:lvl>
    <w:lvl w:ilvl="1" w:tplc="04090019" w:tentative="1">
      <w:start w:val="1"/>
      <w:numFmt w:val="lowerLetter"/>
      <w:lvlText w:val="%2."/>
      <w:lvlJc w:val="left"/>
      <w:pPr>
        <w:ind w:left="1716" w:hanging="360"/>
      </w:pPr>
    </w:lvl>
    <w:lvl w:ilvl="2" w:tplc="0409001B" w:tentative="1">
      <w:start w:val="1"/>
      <w:numFmt w:val="lowerRoman"/>
      <w:lvlText w:val="%3."/>
      <w:lvlJc w:val="right"/>
      <w:pPr>
        <w:ind w:left="2436" w:hanging="180"/>
      </w:pPr>
    </w:lvl>
    <w:lvl w:ilvl="3" w:tplc="0409000F" w:tentative="1">
      <w:start w:val="1"/>
      <w:numFmt w:val="decimal"/>
      <w:lvlText w:val="%4."/>
      <w:lvlJc w:val="left"/>
      <w:pPr>
        <w:ind w:left="3156" w:hanging="360"/>
      </w:pPr>
    </w:lvl>
    <w:lvl w:ilvl="4" w:tplc="04090019" w:tentative="1">
      <w:start w:val="1"/>
      <w:numFmt w:val="lowerLetter"/>
      <w:lvlText w:val="%5."/>
      <w:lvlJc w:val="left"/>
      <w:pPr>
        <w:ind w:left="3876" w:hanging="360"/>
      </w:pPr>
    </w:lvl>
    <w:lvl w:ilvl="5" w:tplc="0409001B" w:tentative="1">
      <w:start w:val="1"/>
      <w:numFmt w:val="lowerRoman"/>
      <w:lvlText w:val="%6."/>
      <w:lvlJc w:val="right"/>
      <w:pPr>
        <w:ind w:left="4596" w:hanging="180"/>
      </w:pPr>
    </w:lvl>
    <w:lvl w:ilvl="6" w:tplc="0409000F" w:tentative="1">
      <w:start w:val="1"/>
      <w:numFmt w:val="decimal"/>
      <w:lvlText w:val="%7."/>
      <w:lvlJc w:val="left"/>
      <w:pPr>
        <w:ind w:left="5316" w:hanging="360"/>
      </w:pPr>
    </w:lvl>
    <w:lvl w:ilvl="7" w:tplc="04090019" w:tentative="1">
      <w:start w:val="1"/>
      <w:numFmt w:val="lowerLetter"/>
      <w:lvlText w:val="%8."/>
      <w:lvlJc w:val="left"/>
      <w:pPr>
        <w:ind w:left="6036" w:hanging="360"/>
      </w:pPr>
    </w:lvl>
    <w:lvl w:ilvl="8" w:tplc="0409001B" w:tentative="1">
      <w:start w:val="1"/>
      <w:numFmt w:val="lowerRoman"/>
      <w:lvlText w:val="%9."/>
      <w:lvlJc w:val="right"/>
      <w:pPr>
        <w:ind w:left="6756" w:hanging="180"/>
      </w:pPr>
    </w:lvl>
  </w:abstractNum>
  <w:abstractNum w:abstractNumId="28">
    <w:nsid w:val="5D530549"/>
    <w:multiLevelType w:val="hybridMultilevel"/>
    <w:tmpl w:val="F0AC9E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E8F706F"/>
    <w:multiLevelType w:val="hybridMultilevel"/>
    <w:tmpl w:val="C50E4DBC"/>
    <w:lvl w:ilvl="0" w:tplc="B284EAEC">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EC44986"/>
    <w:multiLevelType w:val="hybridMultilevel"/>
    <w:tmpl w:val="C0FC4028"/>
    <w:lvl w:ilvl="0" w:tplc="46FCC054">
      <w:start w:val="1"/>
      <w:numFmt w:val="decimal"/>
      <w:lvlText w:val="%1."/>
      <w:lvlJc w:val="left"/>
      <w:pPr>
        <w:ind w:left="1626"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1">
    <w:nsid w:val="60D16C39"/>
    <w:multiLevelType w:val="hybridMultilevel"/>
    <w:tmpl w:val="4DE6F462"/>
    <w:lvl w:ilvl="0" w:tplc="46FCC054">
      <w:start w:val="1"/>
      <w:numFmt w:val="decimal"/>
      <w:lvlText w:val="%1."/>
      <w:lvlJc w:val="left"/>
      <w:pPr>
        <w:ind w:left="1627" w:hanging="360"/>
      </w:pPr>
      <w:rPr>
        <w:rFonts w:hint="default"/>
      </w:rPr>
    </w:lvl>
    <w:lvl w:ilvl="1" w:tplc="04090019" w:tentative="1">
      <w:start w:val="1"/>
      <w:numFmt w:val="lowerLetter"/>
      <w:lvlText w:val="%2."/>
      <w:lvlJc w:val="left"/>
      <w:pPr>
        <w:ind w:left="2071" w:hanging="360"/>
      </w:pPr>
    </w:lvl>
    <w:lvl w:ilvl="2" w:tplc="0409001B" w:tentative="1">
      <w:start w:val="1"/>
      <w:numFmt w:val="lowerRoman"/>
      <w:lvlText w:val="%3."/>
      <w:lvlJc w:val="right"/>
      <w:pPr>
        <w:ind w:left="2791" w:hanging="180"/>
      </w:pPr>
    </w:lvl>
    <w:lvl w:ilvl="3" w:tplc="0409000F" w:tentative="1">
      <w:start w:val="1"/>
      <w:numFmt w:val="decimal"/>
      <w:lvlText w:val="%4."/>
      <w:lvlJc w:val="left"/>
      <w:pPr>
        <w:ind w:left="3511" w:hanging="360"/>
      </w:pPr>
    </w:lvl>
    <w:lvl w:ilvl="4" w:tplc="04090019" w:tentative="1">
      <w:start w:val="1"/>
      <w:numFmt w:val="lowerLetter"/>
      <w:lvlText w:val="%5."/>
      <w:lvlJc w:val="left"/>
      <w:pPr>
        <w:ind w:left="4231" w:hanging="360"/>
      </w:pPr>
    </w:lvl>
    <w:lvl w:ilvl="5" w:tplc="0409001B" w:tentative="1">
      <w:start w:val="1"/>
      <w:numFmt w:val="lowerRoman"/>
      <w:lvlText w:val="%6."/>
      <w:lvlJc w:val="right"/>
      <w:pPr>
        <w:ind w:left="4951" w:hanging="180"/>
      </w:pPr>
    </w:lvl>
    <w:lvl w:ilvl="6" w:tplc="0409000F" w:tentative="1">
      <w:start w:val="1"/>
      <w:numFmt w:val="decimal"/>
      <w:lvlText w:val="%7."/>
      <w:lvlJc w:val="left"/>
      <w:pPr>
        <w:ind w:left="5671" w:hanging="360"/>
      </w:pPr>
    </w:lvl>
    <w:lvl w:ilvl="7" w:tplc="04090019" w:tentative="1">
      <w:start w:val="1"/>
      <w:numFmt w:val="lowerLetter"/>
      <w:lvlText w:val="%8."/>
      <w:lvlJc w:val="left"/>
      <w:pPr>
        <w:ind w:left="6391" w:hanging="360"/>
      </w:pPr>
    </w:lvl>
    <w:lvl w:ilvl="8" w:tplc="0409001B" w:tentative="1">
      <w:start w:val="1"/>
      <w:numFmt w:val="lowerRoman"/>
      <w:lvlText w:val="%9."/>
      <w:lvlJc w:val="right"/>
      <w:pPr>
        <w:ind w:left="7111" w:hanging="180"/>
      </w:pPr>
    </w:lvl>
  </w:abstractNum>
  <w:abstractNum w:abstractNumId="32">
    <w:nsid w:val="634637F8"/>
    <w:multiLevelType w:val="hybridMultilevel"/>
    <w:tmpl w:val="E2DE21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48D383A"/>
    <w:multiLevelType w:val="hybridMultilevel"/>
    <w:tmpl w:val="B3A69780"/>
    <w:lvl w:ilvl="0" w:tplc="46FCC054">
      <w:start w:val="1"/>
      <w:numFmt w:val="decimal"/>
      <w:lvlText w:val="%1."/>
      <w:lvlJc w:val="left"/>
      <w:pPr>
        <w:ind w:left="99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8666373"/>
    <w:multiLevelType w:val="hybridMultilevel"/>
    <w:tmpl w:val="11540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FCD5D06"/>
    <w:multiLevelType w:val="hybridMultilevel"/>
    <w:tmpl w:val="D734A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2F44E15"/>
    <w:multiLevelType w:val="hybridMultilevel"/>
    <w:tmpl w:val="6C067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3206EB2"/>
    <w:multiLevelType w:val="hybridMultilevel"/>
    <w:tmpl w:val="C18CD1CA"/>
    <w:lvl w:ilvl="0" w:tplc="46FCC054">
      <w:start w:val="1"/>
      <w:numFmt w:val="decimal"/>
      <w:lvlText w:val="%1."/>
      <w:lvlJc w:val="left"/>
      <w:pPr>
        <w:ind w:left="99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4095FC3"/>
    <w:multiLevelType w:val="hybridMultilevel"/>
    <w:tmpl w:val="5296C3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2"/>
  </w:num>
  <w:num w:numId="3">
    <w:abstractNumId w:val="34"/>
  </w:num>
  <w:num w:numId="4">
    <w:abstractNumId w:val="24"/>
  </w:num>
  <w:num w:numId="5">
    <w:abstractNumId w:val="25"/>
  </w:num>
  <w:num w:numId="6">
    <w:abstractNumId w:val="19"/>
  </w:num>
  <w:num w:numId="7">
    <w:abstractNumId w:val="17"/>
  </w:num>
  <w:num w:numId="8">
    <w:abstractNumId w:val="13"/>
  </w:num>
  <w:num w:numId="9">
    <w:abstractNumId w:val="18"/>
  </w:num>
  <w:num w:numId="10">
    <w:abstractNumId w:val="16"/>
  </w:num>
  <w:num w:numId="11">
    <w:abstractNumId w:val="10"/>
  </w:num>
  <w:num w:numId="12">
    <w:abstractNumId w:val="3"/>
  </w:num>
  <w:num w:numId="13">
    <w:abstractNumId w:val="12"/>
  </w:num>
  <w:num w:numId="14">
    <w:abstractNumId w:val="28"/>
  </w:num>
  <w:num w:numId="15">
    <w:abstractNumId w:val="9"/>
  </w:num>
  <w:num w:numId="16">
    <w:abstractNumId w:val="35"/>
  </w:num>
  <w:num w:numId="17">
    <w:abstractNumId w:val="0"/>
  </w:num>
  <w:num w:numId="18">
    <w:abstractNumId w:val="26"/>
  </w:num>
  <w:num w:numId="19">
    <w:abstractNumId w:val="23"/>
  </w:num>
  <w:num w:numId="20">
    <w:abstractNumId w:val="8"/>
  </w:num>
  <w:num w:numId="21">
    <w:abstractNumId w:val="38"/>
  </w:num>
  <w:num w:numId="22">
    <w:abstractNumId w:val="32"/>
  </w:num>
  <w:num w:numId="23">
    <w:abstractNumId w:val="11"/>
  </w:num>
  <w:num w:numId="24">
    <w:abstractNumId w:val="29"/>
  </w:num>
  <w:num w:numId="25">
    <w:abstractNumId w:val="14"/>
  </w:num>
  <w:num w:numId="26">
    <w:abstractNumId w:val="4"/>
  </w:num>
  <w:num w:numId="27">
    <w:abstractNumId w:val="5"/>
  </w:num>
  <w:num w:numId="28">
    <w:abstractNumId w:val="27"/>
  </w:num>
  <w:num w:numId="29">
    <w:abstractNumId w:val="31"/>
  </w:num>
  <w:num w:numId="30">
    <w:abstractNumId w:val="30"/>
  </w:num>
  <w:num w:numId="31">
    <w:abstractNumId w:val="6"/>
  </w:num>
  <w:num w:numId="32">
    <w:abstractNumId w:val="33"/>
  </w:num>
  <w:num w:numId="33">
    <w:abstractNumId w:val="37"/>
  </w:num>
  <w:num w:numId="34">
    <w:abstractNumId w:val="15"/>
  </w:num>
  <w:num w:numId="35">
    <w:abstractNumId w:val="20"/>
  </w:num>
  <w:num w:numId="36">
    <w:abstractNumId w:val="21"/>
  </w:num>
  <w:num w:numId="37">
    <w:abstractNumId w:val="1"/>
  </w:num>
  <w:num w:numId="38">
    <w:abstractNumId w:val="36"/>
  </w:num>
  <w:num w:numId="39">
    <w:abstractNumId w:val="7"/>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5"/>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5122">
      <o:colormenu v:ext="edit" strokecolor="none"/>
    </o:shapedefaults>
  </w:hdrShapeDefaults>
  <w:footnotePr>
    <w:footnote w:id="-1"/>
    <w:footnote w:id="0"/>
  </w:footnotePr>
  <w:endnotePr>
    <w:endnote w:id="-1"/>
    <w:endnote w:id="0"/>
  </w:endnotePr>
  <w:compat>
    <w:useFELayout/>
    <w:doNotAutofitConstrainedTables/>
    <w:splitPgBreakAndParaMark/>
    <w:doNotVertAlignCellWithSp/>
    <w:doNotBreakConstrainedForcedTable/>
    <w:useAnsiKerningPairs/>
    <w:cachedColBalance/>
  </w:compat>
  <w:rsids>
    <w:rsidRoot w:val="0067058A"/>
    <w:rsid w:val="00003749"/>
    <w:rsid w:val="000047E1"/>
    <w:rsid w:val="000155B9"/>
    <w:rsid w:val="00020C7D"/>
    <w:rsid w:val="00021BD8"/>
    <w:rsid w:val="00025071"/>
    <w:rsid w:val="00033E53"/>
    <w:rsid w:val="000402A2"/>
    <w:rsid w:val="0004699B"/>
    <w:rsid w:val="0006456E"/>
    <w:rsid w:val="00077488"/>
    <w:rsid w:val="000821C4"/>
    <w:rsid w:val="0008761B"/>
    <w:rsid w:val="00092EE6"/>
    <w:rsid w:val="00097DA7"/>
    <w:rsid w:val="000A05D9"/>
    <w:rsid w:val="000E71F7"/>
    <w:rsid w:val="000E7FBA"/>
    <w:rsid w:val="000F3E85"/>
    <w:rsid w:val="001046F7"/>
    <w:rsid w:val="00123091"/>
    <w:rsid w:val="0012311F"/>
    <w:rsid w:val="00141761"/>
    <w:rsid w:val="00146709"/>
    <w:rsid w:val="00152135"/>
    <w:rsid w:val="0015760F"/>
    <w:rsid w:val="00172981"/>
    <w:rsid w:val="0018003A"/>
    <w:rsid w:val="0018067F"/>
    <w:rsid w:val="00182C53"/>
    <w:rsid w:val="00187993"/>
    <w:rsid w:val="001966C8"/>
    <w:rsid w:val="001B1911"/>
    <w:rsid w:val="001B3516"/>
    <w:rsid w:val="001C6FD9"/>
    <w:rsid w:val="001C70E3"/>
    <w:rsid w:val="001D5C14"/>
    <w:rsid w:val="001D70F1"/>
    <w:rsid w:val="001F2040"/>
    <w:rsid w:val="00200DF7"/>
    <w:rsid w:val="002012D1"/>
    <w:rsid w:val="00213077"/>
    <w:rsid w:val="00213EEA"/>
    <w:rsid w:val="00225C74"/>
    <w:rsid w:val="00233EBB"/>
    <w:rsid w:val="00234CD1"/>
    <w:rsid w:val="0024006F"/>
    <w:rsid w:val="002405D2"/>
    <w:rsid w:val="00245B19"/>
    <w:rsid w:val="00267B9F"/>
    <w:rsid w:val="00270DE8"/>
    <w:rsid w:val="00285512"/>
    <w:rsid w:val="0028610E"/>
    <w:rsid w:val="002918A8"/>
    <w:rsid w:val="002A20D2"/>
    <w:rsid w:val="002A2688"/>
    <w:rsid w:val="002A373B"/>
    <w:rsid w:val="002A6650"/>
    <w:rsid w:val="002B4318"/>
    <w:rsid w:val="002E039D"/>
    <w:rsid w:val="002E2E00"/>
    <w:rsid w:val="002E5CFD"/>
    <w:rsid w:val="002F0BB4"/>
    <w:rsid w:val="002F5091"/>
    <w:rsid w:val="003025D9"/>
    <w:rsid w:val="00307385"/>
    <w:rsid w:val="00312876"/>
    <w:rsid w:val="00322108"/>
    <w:rsid w:val="00344716"/>
    <w:rsid w:val="00346133"/>
    <w:rsid w:val="00352FA1"/>
    <w:rsid w:val="00362B78"/>
    <w:rsid w:val="00363187"/>
    <w:rsid w:val="003643E9"/>
    <w:rsid w:val="00370DC5"/>
    <w:rsid w:val="00373B3C"/>
    <w:rsid w:val="0037640C"/>
    <w:rsid w:val="0039534D"/>
    <w:rsid w:val="003A38D6"/>
    <w:rsid w:val="003A760D"/>
    <w:rsid w:val="003C17F9"/>
    <w:rsid w:val="003C1BCE"/>
    <w:rsid w:val="003C37B6"/>
    <w:rsid w:val="003E3E47"/>
    <w:rsid w:val="003F537F"/>
    <w:rsid w:val="00400F31"/>
    <w:rsid w:val="00401C12"/>
    <w:rsid w:val="00403DE1"/>
    <w:rsid w:val="00424C9D"/>
    <w:rsid w:val="004531C2"/>
    <w:rsid w:val="004550AE"/>
    <w:rsid w:val="00455A1E"/>
    <w:rsid w:val="00464C9C"/>
    <w:rsid w:val="0046684B"/>
    <w:rsid w:val="00484FC7"/>
    <w:rsid w:val="00490993"/>
    <w:rsid w:val="004A1F42"/>
    <w:rsid w:val="004A59BC"/>
    <w:rsid w:val="004B656C"/>
    <w:rsid w:val="004F6FEE"/>
    <w:rsid w:val="00505E03"/>
    <w:rsid w:val="00507E38"/>
    <w:rsid w:val="005366D2"/>
    <w:rsid w:val="00540590"/>
    <w:rsid w:val="005427BA"/>
    <w:rsid w:val="005441E9"/>
    <w:rsid w:val="0055067B"/>
    <w:rsid w:val="00564C39"/>
    <w:rsid w:val="0056623B"/>
    <w:rsid w:val="005713B1"/>
    <w:rsid w:val="005713FE"/>
    <w:rsid w:val="005774E3"/>
    <w:rsid w:val="005A0F8F"/>
    <w:rsid w:val="005B2601"/>
    <w:rsid w:val="005D506C"/>
    <w:rsid w:val="005F3B62"/>
    <w:rsid w:val="005F72E4"/>
    <w:rsid w:val="00613E9D"/>
    <w:rsid w:val="0061755E"/>
    <w:rsid w:val="00644AD0"/>
    <w:rsid w:val="00662A9D"/>
    <w:rsid w:val="006703A5"/>
    <w:rsid w:val="0067058A"/>
    <w:rsid w:val="00671374"/>
    <w:rsid w:val="00671A84"/>
    <w:rsid w:val="00676074"/>
    <w:rsid w:val="00681FAA"/>
    <w:rsid w:val="00693EC7"/>
    <w:rsid w:val="006B0E65"/>
    <w:rsid w:val="006B2A41"/>
    <w:rsid w:val="006D2F4D"/>
    <w:rsid w:val="007003C2"/>
    <w:rsid w:val="00705F93"/>
    <w:rsid w:val="00717C14"/>
    <w:rsid w:val="00726F12"/>
    <w:rsid w:val="00727CE8"/>
    <w:rsid w:val="00730174"/>
    <w:rsid w:val="00740783"/>
    <w:rsid w:val="007663E4"/>
    <w:rsid w:val="00780267"/>
    <w:rsid w:val="0078605A"/>
    <w:rsid w:val="007863BF"/>
    <w:rsid w:val="00790051"/>
    <w:rsid w:val="007A1E25"/>
    <w:rsid w:val="007D6612"/>
    <w:rsid w:val="007D7817"/>
    <w:rsid w:val="007F3C26"/>
    <w:rsid w:val="00800726"/>
    <w:rsid w:val="00800E83"/>
    <w:rsid w:val="00801770"/>
    <w:rsid w:val="008154B1"/>
    <w:rsid w:val="00827154"/>
    <w:rsid w:val="0084136D"/>
    <w:rsid w:val="008436EF"/>
    <w:rsid w:val="00847567"/>
    <w:rsid w:val="008567D7"/>
    <w:rsid w:val="008626CC"/>
    <w:rsid w:val="00882218"/>
    <w:rsid w:val="008847DA"/>
    <w:rsid w:val="0089116D"/>
    <w:rsid w:val="008965E9"/>
    <w:rsid w:val="00896835"/>
    <w:rsid w:val="008B5B5C"/>
    <w:rsid w:val="008C16E1"/>
    <w:rsid w:val="008D51DF"/>
    <w:rsid w:val="008E6C0F"/>
    <w:rsid w:val="009004A6"/>
    <w:rsid w:val="00900E82"/>
    <w:rsid w:val="00903661"/>
    <w:rsid w:val="00905A4F"/>
    <w:rsid w:val="00915CD8"/>
    <w:rsid w:val="00925611"/>
    <w:rsid w:val="00934124"/>
    <w:rsid w:val="00943647"/>
    <w:rsid w:val="00962CE1"/>
    <w:rsid w:val="00967D7E"/>
    <w:rsid w:val="0097682D"/>
    <w:rsid w:val="0098305B"/>
    <w:rsid w:val="0098399E"/>
    <w:rsid w:val="009842F8"/>
    <w:rsid w:val="00986CD6"/>
    <w:rsid w:val="00993D18"/>
    <w:rsid w:val="009A1398"/>
    <w:rsid w:val="009C0A6E"/>
    <w:rsid w:val="009C0B14"/>
    <w:rsid w:val="009C0FE5"/>
    <w:rsid w:val="009C4767"/>
    <w:rsid w:val="009C6DEF"/>
    <w:rsid w:val="009E3116"/>
    <w:rsid w:val="009F0607"/>
    <w:rsid w:val="009F3B83"/>
    <w:rsid w:val="009F498C"/>
    <w:rsid w:val="009F55A1"/>
    <w:rsid w:val="00A10253"/>
    <w:rsid w:val="00A11D58"/>
    <w:rsid w:val="00A15024"/>
    <w:rsid w:val="00A17DA7"/>
    <w:rsid w:val="00A21FDC"/>
    <w:rsid w:val="00A315B7"/>
    <w:rsid w:val="00A37F42"/>
    <w:rsid w:val="00A457EB"/>
    <w:rsid w:val="00A45A17"/>
    <w:rsid w:val="00A7205C"/>
    <w:rsid w:val="00A72FD6"/>
    <w:rsid w:val="00A74FB6"/>
    <w:rsid w:val="00A75135"/>
    <w:rsid w:val="00A847A9"/>
    <w:rsid w:val="00A94C69"/>
    <w:rsid w:val="00AB1B78"/>
    <w:rsid w:val="00AB4350"/>
    <w:rsid w:val="00AD3A08"/>
    <w:rsid w:val="00AD5B27"/>
    <w:rsid w:val="00AD63D8"/>
    <w:rsid w:val="00AE73E1"/>
    <w:rsid w:val="00AF1FE3"/>
    <w:rsid w:val="00AF7493"/>
    <w:rsid w:val="00B05FE8"/>
    <w:rsid w:val="00B213E5"/>
    <w:rsid w:val="00B31FE6"/>
    <w:rsid w:val="00B33B03"/>
    <w:rsid w:val="00B42B2B"/>
    <w:rsid w:val="00B528E0"/>
    <w:rsid w:val="00B62795"/>
    <w:rsid w:val="00B67CDE"/>
    <w:rsid w:val="00B716A5"/>
    <w:rsid w:val="00B8153F"/>
    <w:rsid w:val="00B8523F"/>
    <w:rsid w:val="00B85B26"/>
    <w:rsid w:val="00BA1820"/>
    <w:rsid w:val="00BA2499"/>
    <w:rsid w:val="00BA5411"/>
    <w:rsid w:val="00BB2899"/>
    <w:rsid w:val="00BC231B"/>
    <w:rsid w:val="00BD0F09"/>
    <w:rsid w:val="00BD56F0"/>
    <w:rsid w:val="00BE3BD7"/>
    <w:rsid w:val="00BF37A9"/>
    <w:rsid w:val="00C12E46"/>
    <w:rsid w:val="00C224D1"/>
    <w:rsid w:val="00C306AE"/>
    <w:rsid w:val="00C33A59"/>
    <w:rsid w:val="00C53E83"/>
    <w:rsid w:val="00C57452"/>
    <w:rsid w:val="00C60A99"/>
    <w:rsid w:val="00C62DFE"/>
    <w:rsid w:val="00C7583A"/>
    <w:rsid w:val="00C82949"/>
    <w:rsid w:val="00C902CA"/>
    <w:rsid w:val="00C9114D"/>
    <w:rsid w:val="00C94396"/>
    <w:rsid w:val="00C9793F"/>
    <w:rsid w:val="00CA32A7"/>
    <w:rsid w:val="00CA3848"/>
    <w:rsid w:val="00CA4723"/>
    <w:rsid w:val="00CC0F28"/>
    <w:rsid w:val="00CE0ED6"/>
    <w:rsid w:val="00D012E6"/>
    <w:rsid w:val="00D04675"/>
    <w:rsid w:val="00D12973"/>
    <w:rsid w:val="00D12F77"/>
    <w:rsid w:val="00D17A11"/>
    <w:rsid w:val="00D20979"/>
    <w:rsid w:val="00D2492D"/>
    <w:rsid w:val="00D26B58"/>
    <w:rsid w:val="00D2799E"/>
    <w:rsid w:val="00D305AE"/>
    <w:rsid w:val="00D322EA"/>
    <w:rsid w:val="00D56DF8"/>
    <w:rsid w:val="00D60886"/>
    <w:rsid w:val="00D61636"/>
    <w:rsid w:val="00D71C6D"/>
    <w:rsid w:val="00D74518"/>
    <w:rsid w:val="00D75472"/>
    <w:rsid w:val="00D80E1B"/>
    <w:rsid w:val="00D85142"/>
    <w:rsid w:val="00D858E8"/>
    <w:rsid w:val="00D93F1C"/>
    <w:rsid w:val="00D9698C"/>
    <w:rsid w:val="00DB4943"/>
    <w:rsid w:val="00DC0AA4"/>
    <w:rsid w:val="00DC54DA"/>
    <w:rsid w:val="00DD5D1C"/>
    <w:rsid w:val="00DE5EC5"/>
    <w:rsid w:val="00DF0558"/>
    <w:rsid w:val="00DF0FFD"/>
    <w:rsid w:val="00DF11CE"/>
    <w:rsid w:val="00DF5F4E"/>
    <w:rsid w:val="00E00EA3"/>
    <w:rsid w:val="00E04586"/>
    <w:rsid w:val="00E12635"/>
    <w:rsid w:val="00E25AED"/>
    <w:rsid w:val="00E35208"/>
    <w:rsid w:val="00E37622"/>
    <w:rsid w:val="00E66DC4"/>
    <w:rsid w:val="00E74A0D"/>
    <w:rsid w:val="00E75871"/>
    <w:rsid w:val="00E83EA4"/>
    <w:rsid w:val="00EB14ED"/>
    <w:rsid w:val="00EC5730"/>
    <w:rsid w:val="00EC6B52"/>
    <w:rsid w:val="00EC756C"/>
    <w:rsid w:val="00ED294D"/>
    <w:rsid w:val="00EF317A"/>
    <w:rsid w:val="00F0038A"/>
    <w:rsid w:val="00F02260"/>
    <w:rsid w:val="00F03C1D"/>
    <w:rsid w:val="00F058E5"/>
    <w:rsid w:val="00F0625C"/>
    <w:rsid w:val="00F07766"/>
    <w:rsid w:val="00F07966"/>
    <w:rsid w:val="00F20B29"/>
    <w:rsid w:val="00F452EF"/>
    <w:rsid w:val="00F542EC"/>
    <w:rsid w:val="00F5430A"/>
    <w:rsid w:val="00F66981"/>
    <w:rsid w:val="00F80884"/>
    <w:rsid w:val="00F821F5"/>
    <w:rsid w:val="00F968B9"/>
    <w:rsid w:val="00F968EF"/>
    <w:rsid w:val="00FA4557"/>
    <w:rsid w:val="00FA55C6"/>
    <w:rsid w:val="00FA73B8"/>
    <w:rsid w:val="00FC6BFE"/>
    <w:rsid w:val="00FE3640"/>
    <w:rsid w:val="00FF219B"/>
  </w:rsids>
  <m:mathPr>
    <m:mathFont m:val="Cambria Math"/>
    <m:brkBin m:val="before"/>
    <m:brkBinSub m:val="--"/>
    <m:smallFrac m:val="off"/>
    <m:dispDef m:val="off"/>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colormenu v:ext="edit" strokecolor="none"/>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before="200" w:after="200" w:line="276" w:lineRule="auto"/>
      </w:pPr>
    </w:pPrDefault>
  </w:docDefaults>
  <w:latentStyles w:defLockedState="0" w:defUIPriority="0" w:defSemiHidden="0" w:defUnhideWhenUsed="0" w:defQFormat="0" w:count="267">
    <w:lsdException w:name="heading 2" w:uiPriority="9" w:qFormat="1"/>
    <w:lsdException w:name="Normal (Web)" w:uiPriority="99"/>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A1398"/>
    <w:rPr>
      <w:sz w:val="20"/>
      <w:szCs w:val="20"/>
    </w:rPr>
  </w:style>
  <w:style w:type="paragraph" w:styleId="Heading1">
    <w:name w:val="heading 1"/>
    <w:basedOn w:val="Normal"/>
    <w:next w:val="Normal"/>
    <w:link w:val="Heading1Char"/>
    <w:uiPriority w:val="9"/>
    <w:qFormat/>
    <w:rsid w:val="009A1398"/>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9A1398"/>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9A1398"/>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unhideWhenUsed/>
    <w:qFormat/>
    <w:rsid w:val="009A1398"/>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unhideWhenUsed/>
    <w:qFormat/>
    <w:rsid w:val="009A1398"/>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9A1398"/>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9A1398"/>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9A1398"/>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9A1398"/>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7058A"/>
    <w:pPr>
      <w:tabs>
        <w:tab w:val="center" w:pos="4320"/>
        <w:tab w:val="right" w:pos="8640"/>
      </w:tabs>
    </w:pPr>
  </w:style>
  <w:style w:type="character" w:customStyle="1" w:styleId="HeaderChar">
    <w:name w:val="Header Char"/>
    <w:basedOn w:val="DefaultParagraphFont"/>
    <w:link w:val="Header"/>
    <w:uiPriority w:val="99"/>
    <w:semiHidden/>
    <w:rsid w:val="0067058A"/>
    <w:rPr>
      <w:sz w:val="24"/>
      <w:szCs w:val="24"/>
    </w:rPr>
  </w:style>
  <w:style w:type="paragraph" w:styleId="Footer">
    <w:name w:val="footer"/>
    <w:basedOn w:val="Normal"/>
    <w:link w:val="FooterChar"/>
    <w:uiPriority w:val="99"/>
    <w:semiHidden/>
    <w:unhideWhenUsed/>
    <w:rsid w:val="0067058A"/>
    <w:pPr>
      <w:tabs>
        <w:tab w:val="center" w:pos="4320"/>
        <w:tab w:val="right" w:pos="8640"/>
      </w:tabs>
    </w:pPr>
  </w:style>
  <w:style w:type="character" w:customStyle="1" w:styleId="FooterChar">
    <w:name w:val="Footer Char"/>
    <w:basedOn w:val="DefaultParagraphFont"/>
    <w:link w:val="Footer"/>
    <w:uiPriority w:val="99"/>
    <w:semiHidden/>
    <w:rsid w:val="0067058A"/>
    <w:rPr>
      <w:sz w:val="24"/>
      <w:szCs w:val="24"/>
    </w:rPr>
  </w:style>
  <w:style w:type="character" w:styleId="PageNumber">
    <w:name w:val="page number"/>
    <w:basedOn w:val="DefaultParagraphFont"/>
    <w:uiPriority w:val="99"/>
    <w:semiHidden/>
    <w:unhideWhenUsed/>
    <w:rsid w:val="0067058A"/>
  </w:style>
  <w:style w:type="character" w:customStyle="1" w:styleId="Heading1Char">
    <w:name w:val="Heading 1 Char"/>
    <w:basedOn w:val="DefaultParagraphFont"/>
    <w:link w:val="Heading1"/>
    <w:uiPriority w:val="9"/>
    <w:rsid w:val="009A1398"/>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rsid w:val="009A1398"/>
    <w:rPr>
      <w:caps/>
      <w:spacing w:val="15"/>
      <w:shd w:val="clear" w:color="auto" w:fill="DBE5F1" w:themeFill="accent1" w:themeFillTint="33"/>
    </w:rPr>
  </w:style>
  <w:style w:type="character" w:customStyle="1" w:styleId="Heading3Char">
    <w:name w:val="Heading 3 Char"/>
    <w:basedOn w:val="DefaultParagraphFont"/>
    <w:link w:val="Heading3"/>
    <w:uiPriority w:val="9"/>
    <w:rsid w:val="009A1398"/>
    <w:rPr>
      <w:caps/>
      <w:color w:val="243F60" w:themeColor="accent1" w:themeShade="7F"/>
      <w:spacing w:val="15"/>
    </w:rPr>
  </w:style>
  <w:style w:type="character" w:customStyle="1" w:styleId="Heading4Char">
    <w:name w:val="Heading 4 Char"/>
    <w:basedOn w:val="DefaultParagraphFont"/>
    <w:link w:val="Heading4"/>
    <w:uiPriority w:val="9"/>
    <w:rsid w:val="009A1398"/>
    <w:rPr>
      <w:caps/>
      <w:color w:val="365F91" w:themeColor="accent1" w:themeShade="BF"/>
      <w:spacing w:val="10"/>
    </w:rPr>
  </w:style>
  <w:style w:type="character" w:customStyle="1" w:styleId="Heading5Char">
    <w:name w:val="Heading 5 Char"/>
    <w:basedOn w:val="DefaultParagraphFont"/>
    <w:link w:val="Heading5"/>
    <w:uiPriority w:val="9"/>
    <w:rsid w:val="009A1398"/>
    <w:rPr>
      <w:caps/>
      <w:color w:val="365F91" w:themeColor="accent1" w:themeShade="BF"/>
      <w:spacing w:val="10"/>
    </w:rPr>
  </w:style>
  <w:style w:type="character" w:customStyle="1" w:styleId="Heading6Char">
    <w:name w:val="Heading 6 Char"/>
    <w:basedOn w:val="DefaultParagraphFont"/>
    <w:link w:val="Heading6"/>
    <w:uiPriority w:val="9"/>
    <w:semiHidden/>
    <w:rsid w:val="009A1398"/>
    <w:rPr>
      <w:caps/>
      <w:color w:val="365F91" w:themeColor="accent1" w:themeShade="BF"/>
      <w:spacing w:val="10"/>
    </w:rPr>
  </w:style>
  <w:style w:type="character" w:customStyle="1" w:styleId="Heading7Char">
    <w:name w:val="Heading 7 Char"/>
    <w:basedOn w:val="DefaultParagraphFont"/>
    <w:link w:val="Heading7"/>
    <w:uiPriority w:val="9"/>
    <w:semiHidden/>
    <w:rsid w:val="009A1398"/>
    <w:rPr>
      <w:caps/>
      <w:color w:val="365F91" w:themeColor="accent1" w:themeShade="BF"/>
      <w:spacing w:val="10"/>
    </w:rPr>
  </w:style>
  <w:style w:type="character" w:customStyle="1" w:styleId="Heading8Char">
    <w:name w:val="Heading 8 Char"/>
    <w:basedOn w:val="DefaultParagraphFont"/>
    <w:link w:val="Heading8"/>
    <w:uiPriority w:val="9"/>
    <w:semiHidden/>
    <w:rsid w:val="009A1398"/>
    <w:rPr>
      <w:caps/>
      <w:spacing w:val="10"/>
      <w:sz w:val="18"/>
      <w:szCs w:val="18"/>
    </w:rPr>
  </w:style>
  <w:style w:type="character" w:customStyle="1" w:styleId="Heading9Char">
    <w:name w:val="Heading 9 Char"/>
    <w:basedOn w:val="DefaultParagraphFont"/>
    <w:link w:val="Heading9"/>
    <w:uiPriority w:val="9"/>
    <w:semiHidden/>
    <w:rsid w:val="009A1398"/>
    <w:rPr>
      <w:i/>
      <w:caps/>
      <w:spacing w:val="10"/>
      <w:sz w:val="18"/>
      <w:szCs w:val="18"/>
    </w:rPr>
  </w:style>
  <w:style w:type="paragraph" w:styleId="Caption">
    <w:name w:val="caption"/>
    <w:basedOn w:val="Normal"/>
    <w:next w:val="Normal"/>
    <w:uiPriority w:val="35"/>
    <w:semiHidden/>
    <w:unhideWhenUsed/>
    <w:qFormat/>
    <w:rsid w:val="009A1398"/>
    <w:rPr>
      <w:b/>
      <w:bCs/>
      <w:color w:val="365F91" w:themeColor="accent1" w:themeShade="BF"/>
      <w:sz w:val="16"/>
      <w:szCs w:val="16"/>
    </w:rPr>
  </w:style>
  <w:style w:type="paragraph" w:styleId="Title">
    <w:name w:val="Title"/>
    <w:basedOn w:val="Normal"/>
    <w:next w:val="Normal"/>
    <w:link w:val="TitleChar"/>
    <w:uiPriority w:val="10"/>
    <w:qFormat/>
    <w:rsid w:val="009A1398"/>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9A1398"/>
    <w:rPr>
      <w:caps/>
      <w:color w:val="4F81BD" w:themeColor="accent1"/>
      <w:spacing w:val="10"/>
      <w:kern w:val="28"/>
      <w:sz w:val="52"/>
      <w:szCs w:val="52"/>
    </w:rPr>
  </w:style>
  <w:style w:type="paragraph" w:styleId="Subtitle">
    <w:name w:val="Subtitle"/>
    <w:basedOn w:val="Normal"/>
    <w:next w:val="Normal"/>
    <w:link w:val="SubtitleChar"/>
    <w:uiPriority w:val="11"/>
    <w:qFormat/>
    <w:rsid w:val="009A1398"/>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9A1398"/>
    <w:rPr>
      <w:caps/>
      <w:color w:val="595959" w:themeColor="text1" w:themeTint="A6"/>
      <w:spacing w:val="10"/>
      <w:sz w:val="24"/>
      <w:szCs w:val="24"/>
    </w:rPr>
  </w:style>
  <w:style w:type="character" w:styleId="Strong">
    <w:name w:val="Strong"/>
    <w:uiPriority w:val="22"/>
    <w:qFormat/>
    <w:rsid w:val="009A1398"/>
    <w:rPr>
      <w:b/>
      <w:bCs/>
    </w:rPr>
  </w:style>
  <w:style w:type="character" w:styleId="Emphasis">
    <w:name w:val="Emphasis"/>
    <w:uiPriority w:val="20"/>
    <w:qFormat/>
    <w:rsid w:val="009A1398"/>
    <w:rPr>
      <w:caps/>
      <w:color w:val="243F60" w:themeColor="accent1" w:themeShade="7F"/>
      <w:spacing w:val="5"/>
    </w:rPr>
  </w:style>
  <w:style w:type="paragraph" w:styleId="NoSpacing">
    <w:name w:val="No Spacing"/>
    <w:basedOn w:val="Normal"/>
    <w:link w:val="NoSpacingChar"/>
    <w:uiPriority w:val="1"/>
    <w:qFormat/>
    <w:rsid w:val="009A1398"/>
    <w:pPr>
      <w:spacing w:before="0" w:after="0" w:line="240" w:lineRule="auto"/>
    </w:pPr>
  </w:style>
  <w:style w:type="character" w:customStyle="1" w:styleId="NoSpacingChar">
    <w:name w:val="No Spacing Char"/>
    <w:basedOn w:val="DefaultParagraphFont"/>
    <w:link w:val="NoSpacing"/>
    <w:uiPriority w:val="1"/>
    <w:rsid w:val="009A1398"/>
    <w:rPr>
      <w:sz w:val="20"/>
      <w:szCs w:val="20"/>
    </w:rPr>
  </w:style>
  <w:style w:type="paragraph" w:styleId="ListParagraph">
    <w:name w:val="List Paragraph"/>
    <w:basedOn w:val="Normal"/>
    <w:uiPriority w:val="34"/>
    <w:qFormat/>
    <w:rsid w:val="009A1398"/>
    <w:pPr>
      <w:ind w:left="720"/>
      <w:contextualSpacing/>
    </w:pPr>
  </w:style>
  <w:style w:type="paragraph" w:styleId="Quote">
    <w:name w:val="Quote"/>
    <w:basedOn w:val="Normal"/>
    <w:next w:val="Normal"/>
    <w:link w:val="QuoteChar"/>
    <w:uiPriority w:val="29"/>
    <w:qFormat/>
    <w:rsid w:val="009A1398"/>
    <w:rPr>
      <w:i/>
      <w:iCs/>
    </w:rPr>
  </w:style>
  <w:style w:type="character" w:customStyle="1" w:styleId="QuoteChar">
    <w:name w:val="Quote Char"/>
    <w:basedOn w:val="DefaultParagraphFont"/>
    <w:link w:val="Quote"/>
    <w:uiPriority w:val="29"/>
    <w:rsid w:val="009A1398"/>
    <w:rPr>
      <w:i/>
      <w:iCs/>
      <w:sz w:val="20"/>
      <w:szCs w:val="20"/>
    </w:rPr>
  </w:style>
  <w:style w:type="paragraph" w:styleId="IntenseQuote">
    <w:name w:val="Intense Quote"/>
    <w:basedOn w:val="Normal"/>
    <w:next w:val="Normal"/>
    <w:link w:val="IntenseQuoteChar"/>
    <w:uiPriority w:val="30"/>
    <w:qFormat/>
    <w:rsid w:val="009A1398"/>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9A1398"/>
    <w:rPr>
      <w:i/>
      <w:iCs/>
      <w:color w:val="4F81BD" w:themeColor="accent1"/>
      <w:sz w:val="20"/>
      <w:szCs w:val="20"/>
    </w:rPr>
  </w:style>
  <w:style w:type="character" w:styleId="SubtleEmphasis">
    <w:name w:val="Subtle Emphasis"/>
    <w:uiPriority w:val="19"/>
    <w:qFormat/>
    <w:rsid w:val="009A1398"/>
    <w:rPr>
      <w:i/>
      <w:iCs/>
      <w:color w:val="243F60" w:themeColor="accent1" w:themeShade="7F"/>
    </w:rPr>
  </w:style>
  <w:style w:type="character" w:styleId="IntenseEmphasis">
    <w:name w:val="Intense Emphasis"/>
    <w:uiPriority w:val="21"/>
    <w:qFormat/>
    <w:rsid w:val="009A1398"/>
    <w:rPr>
      <w:b/>
      <w:bCs/>
      <w:caps/>
      <w:color w:val="243F60" w:themeColor="accent1" w:themeShade="7F"/>
      <w:spacing w:val="10"/>
    </w:rPr>
  </w:style>
  <w:style w:type="character" w:styleId="SubtleReference">
    <w:name w:val="Subtle Reference"/>
    <w:uiPriority w:val="31"/>
    <w:qFormat/>
    <w:rsid w:val="009A1398"/>
    <w:rPr>
      <w:b/>
      <w:bCs/>
      <w:color w:val="4F81BD" w:themeColor="accent1"/>
    </w:rPr>
  </w:style>
  <w:style w:type="character" w:styleId="IntenseReference">
    <w:name w:val="Intense Reference"/>
    <w:uiPriority w:val="32"/>
    <w:qFormat/>
    <w:rsid w:val="009A1398"/>
    <w:rPr>
      <w:b/>
      <w:bCs/>
      <w:i/>
      <w:iCs/>
      <w:caps/>
      <w:color w:val="4F81BD" w:themeColor="accent1"/>
    </w:rPr>
  </w:style>
  <w:style w:type="character" w:styleId="BookTitle">
    <w:name w:val="Book Title"/>
    <w:uiPriority w:val="33"/>
    <w:qFormat/>
    <w:rsid w:val="009A1398"/>
    <w:rPr>
      <w:b/>
      <w:bCs/>
      <w:i/>
      <w:iCs/>
      <w:spacing w:val="9"/>
    </w:rPr>
  </w:style>
  <w:style w:type="paragraph" w:styleId="TOCHeading">
    <w:name w:val="TOC Heading"/>
    <w:basedOn w:val="Heading1"/>
    <w:next w:val="Normal"/>
    <w:uiPriority w:val="39"/>
    <w:semiHidden/>
    <w:unhideWhenUsed/>
    <w:qFormat/>
    <w:rsid w:val="009A1398"/>
    <w:pPr>
      <w:outlineLvl w:val="9"/>
    </w:pPr>
  </w:style>
  <w:style w:type="table" w:styleId="TableGrid">
    <w:name w:val="Table Grid"/>
    <w:basedOn w:val="TableNormal"/>
    <w:uiPriority w:val="59"/>
    <w:rsid w:val="009A1398"/>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rsid w:val="0039534D"/>
    <w:pPr>
      <w:spacing w:beforeLines="1" w:afterLines="1" w:line="240" w:lineRule="auto"/>
    </w:pPr>
    <w:rPr>
      <w:rFonts w:ascii="Times" w:hAnsi="Times" w:cs="Times New Roman"/>
      <w:lang w:bidi="ar-SA"/>
    </w:rPr>
  </w:style>
  <w:style w:type="table" w:customStyle="1" w:styleId="LightGrid-Accent11">
    <w:name w:val="Light Grid - Accent 11"/>
    <w:basedOn w:val="TableNormal"/>
    <w:uiPriority w:val="62"/>
    <w:rsid w:val="00373B3C"/>
    <w:pPr>
      <w:spacing w:before="0" w:after="0" w:line="240" w:lineRule="auto"/>
    </w:pPr>
    <w:rPr>
      <w:rFonts w:eastAsiaTheme="minorHAnsi"/>
      <w:lang w:bidi="ar-SA"/>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BalloonText">
    <w:name w:val="Balloon Text"/>
    <w:basedOn w:val="Normal"/>
    <w:link w:val="BalloonTextChar"/>
    <w:rsid w:val="00E37622"/>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rsid w:val="00E3762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567471">
      <w:bodyDiv w:val="1"/>
      <w:marLeft w:val="0"/>
      <w:marRight w:val="0"/>
      <w:marTop w:val="0"/>
      <w:marBottom w:val="0"/>
      <w:divBdr>
        <w:top w:val="none" w:sz="0" w:space="0" w:color="auto"/>
        <w:left w:val="none" w:sz="0" w:space="0" w:color="auto"/>
        <w:bottom w:val="none" w:sz="0" w:space="0" w:color="auto"/>
        <w:right w:val="none" w:sz="0" w:space="0" w:color="auto"/>
      </w:divBdr>
    </w:div>
    <w:div w:id="109014025">
      <w:bodyDiv w:val="1"/>
      <w:marLeft w:val="0"/>
      <w:marRight w:val="0"/>
      <w:marTop w:val="0"/>
      <w:marBottom w:val="0"/>
      <w:divBdr>
        <w:top w:val="none" w:sz="0" w:space="0" w:color="auto"/>
        <w:left w:val="none" w:sz="0" w:space="0" w:color="auto"/>
        <w:bottom w:val="none" w:sz="0" w:space="0" w:color="auto"/>
        <w:right w:val="none" w:sz="0" w:space="0" w:color="auto"/>
      </w:divBdr>
      <w:divsChild>
        <w:div w:id="57096353">
          <w:marLeft w:val="720"/>
          <w:marRight w:val="0"/>
          <w:marTop w:val="0"/>
          <w:marBottom w:val="0"/>
          <w:divBdr>
            <w:top w:val="none" w:sz="0" w:space="0" w:color="auto"/>
            <w:left w:val="none" w:sz="0" w:space="0" w:color="auto"/>
            <w:bottom w:val="none" w:sz="0" w:space="0" w:color="auto"/>
            <w:right w:val="none" w:sz="0" w:space="0" w:color="auto"/>
          </w:divBdr>
        </w:div>
        <w:div w:id="221137845">
          <w:marLeft w:val="720"/>
          <w:marRight w:val="0"/>
          <w:marTop w:val="0"/>
          <w:marBottom w:val="0"/>
          <w:divBdr>
            <w:top w:val="none" w:sz="0" w:space="0" w:color="auto"/>
            <w:left w:val="none" w:sz="0" w:space="0" w:color="auto"/>
            <w:bottom w:val="none" w:sz="0" w:space="0" w:color="auto"/>
            <w:right w:val="none" w:sz="0" w:space="0" w:color="auto"/>
          </w:divBdr>
        </w:div>
        <w:div w:id="279801238">
          <w:marLeft w:val="720"/>
          <w:marRight w:val="0"/>
          <w:marTop w:val="0"/>
          <w:marBottom w:val="0"/>
          <w:divBdr>
            <w:top w:val="none" w:sz="0" w:space="0" w:color="auto"/>
            <w:left w:val="none" w:sz="0" w:space="0" w:color="auto"/>
            <w:bottom w:val="none" w:sz="0" w:space="0" w:color="auto"/>
            <w:right w:val="none" w:sz="0" w:space="0" w:color="auto"/>
          </w:divBdr>
        </w:div>
        <w:div w:id="411583450">
          <w:marLeft w:val="720"/>
          <w:marRight w:val="0"/>
          <w:marTop w:val="0"/>
          <w:marBottom w:val="0"/>
          <w:divBdr>
            <w:top w:val="none" w:sz="0" w:space="0" w:color="auto"/>
            <w:left w:val="none" w:sz="0" w:space="0" w:color="auto"/>
            <w:bottom w:val="none" w:sz="0" w:space="0" w:color="auto"/>
            <w:right w:val="none" w:sz="0" w:space="0" w:color="auto"/>
          </w:divBdr>
        </w:div>
        <w:div w:id="441077507">
          <w:marLeft w:val="720"/>
          <w:marRight w:val="0"/>
          <w:marTop w:val="0"/>
          <w:marBottom w:val="0"/>
          <w:divBdr>
            <w:top w:val="none" w:sz="0" w:space="0" w:color="auto"/>
            <w:left w:val="none" w:sz="0" w:space="0" w:color="auto"/>
            <w:bottom w:val="none" w:sz="0" w:space="0" w:color="auto"/>
            <w:right w:val="none" w:sz="0" w:space="0" w:color="auto"/>
          </w:divBdr>
        </w:div>
        <w:div w:id="587732946">
          <w:marLeft w:val="720"/>
          <w:marRight w:val="0"/>
          <w:marTop w:val="0"/>
          <w:marBottom w:val="0"/>
          <w:divBdr>
            <w:top w:val="none" w:sz="0" w:space="0" w:color="auto"/>
            <w:left w:val="none" w:sz="0" w:space="0" w:color="auto"/>
            <w:bottom w:val="none" w:sz="0" w:space="0" w:color="auto"/>
            <w:right w:val="none" w:sz="0" w:space="0" w:color="auto"/>
          </w:divBdr>
        </w:div>
        <w:div w:id="818154078">
          <w:marLeft w:val="720"/>
          <w:marRight w:val="0"/>
          <w:marTop w:val="0"/>
          <w:marBottom w:val="0"/>
          <w:divBdr>
            <w:top w:val="none" w:sz="0" w:space="0" w:color="auto"/>
            <w:left w:val="none" w:sz="0" w:space="0" w:color="auto"/>
            <w:bottom w:val="none" w:sz="0" w:space="0" w:color="auto"/>
            <w:right w:val="none" w:sz="0" w:space="0" w:color="auto"/>
          </w:divBdr>
        </w:div>
        <w:div w:id="887110679">
          <w:marLeft w:val="720"/>
          <w:marRight w:val="0"/>
          <w:marTop w:val="0"/>
          <w:marBottom w:val="0"/>
          <w:divBdr>
            <w:top w:val="none" w:sz="0" w:space="0" w:color="auto"/>
            <w:left w:val="none" w:sz="0" w:space="0" w:color="auto"/>
            <w:bottom w:val="none" w:sz="0" w:space="0" w:color="auto"/>
            <w:right w:val="none" w:sz="0" w:space="0" w:color="auto"/>
          </w:divBdr>
        </w:div>
        <w:div w:id="909652206">
          <w:marLeft w:val="720"/>
          <w:marRight w:val="0"/>
          <w:marTop w:val="0"/>
          <w:marBottom w:val="0"/>
          <w:divBdr>
            <w:top w:val="none" w:sz="0" w:space="0" w:color="auto"/>
            <w:left w:val="none" w:sz="0" w:space="0" w:color="auto"/>
            <w:bottom w:val="none" w:sz="0" w:space="0" w:color="auto"/>
            <w:right w:val="none" w:sz="0" w:space="0" w:color="auto"/>
          </w:divBdr>
        </w:div>
        <w:div w:id="1209874390">
          <w:marLeft w:val="720"/>
          <w:marRight w:val="0"/>
          <w:marTop w:val="0"/>
          <w:marBottom w:val="0"/>
          <w:divBdr>
            <w:top w:val="none" w:sz="0" w:space="0" w:color="auto"/>
            <w:left w:val="none" w:sz="0" w:space="0" w:color="auto"/>
            <w:bottom w:val="none" w:sz="0" w:space="0" w:color="auto"/>
            <w:right w:val="none" w:sz="0" w:space="0" w:color="auto"/>
          </w:divBdr>
        </w:div>
        <w:div w:id="1259634070">
          <w:marLeft w:val="0"/>
          <w:marRight w:val="0"/>
          <w:marTop w:val="180"/>
          <w:marBottom w:val="180"/>
          <w:divBdr>
            <w:top w:val="none" w:sz="0" w:space="0" w:color="auto"/>
            <w:left w:val="none" w:sz="0" w:space="0" w:color="auto"/>
            <w:bottom w:val="none" w:sz="0" w:space="0" w:color="auto"/>
            <w:right w:val="none" w:sz="0" w:space="0" w:color="auto"/>
          </w:divBdr>
        </w:div>
        <w:div w:id="1595627303">
          <w:marLeft w:val="720"/>
          <w:marRight w:val="0"/>
          <w:marTop w:val="0"/>
          <w:marBottom w:val="0"/>
          <w:divBdr>
            <w:top w:val="none" w:sz="0" w:space="0" w:color="auto"/>
            <w:left w:val="none" w:sz="0" w:space="0" w:color="auto"/>
            <w:bottom w:val="none" w:sz="0" w:space="0" w:color="auto"/>
            <w:right w:val="none" w:sz="0" w:space="0" w:color="auto"/>
          </w:divBdr>
        </w:div>
        <w:div w:id="1737244106">
          <w:marLeft w:val="720"/>
          <w:marRight w:val="0"/>
          <w:marTop w:val="0"/>
          <w:marBottom w:val="180"/>
          <w:divBdr>
            <w:top w:val="none" w:sz="0" w:space="0" w:color="auto"/>
            <w:left w:val="none" w:sz="0" w:space="0" w:color="auto"/>
            <w:bottom w:val="none" w:sz="0" w:space="0" w:color="auto"/>
            <w:right w:val="none" w:sz="0" w:space="0" w:color="auto"/>
          </w:divBdr>
        </w:div>
      </w:divsChild>
    </w:div>
    <w:div w:id="502823564">
      <w:bodyDiv w:val="1"/>
      <w:marLeft w:val="0"/>
      <w:marRight w:val="0"/>
      <w:marTop w:val="0"/>
      <w:marBottom w:val="0"/>
      <w:divBdr>
        <w:top w:val="none" w:sz="0" w:space="0" w:color="auto"/>
        <w:left w:val="none" w:sz="0" w:space="0" w:color="auto"/>
        <w:bottom w:val="none" w:sz="0" w:space="0" w:color="auto"/>
        <w:right w:val="none" w:sz="0" w:space="0" w:color="auto"/>
      </w:divBdr>
    </w:div>
    <w:div w:id="546336348">
      <w:bodyDiv w:val="1"/>
      <w:marLeft w:val="0"/>
      <w:marRight w:val="0"/>
      <w:marTop w:val="0"/>
      <w:marBottom w:val="0"/>
      <w:divBdr>
        <w:top w:val="none" w:sz="0" w:space="0" w:color="auto"/>
        <w:left w:val="none" w:sz="0" w:space="0" w:color="auto"/>
        <w:bottom w:val="none" w:sz="0" w:space="0" w:color="auto"/>
        <w:right w:val="none" w:sz="0" w:space="0" w:color="auto"/>
      </w:divBdr>
    </w:div>
    <w:div w:id="599029332">
      <w:bodyDiv w:val="1"/>
      <w:marLeft w:val="0"/>
      <w:marRight w:val="0"/>
      <w:marTop w:val="0"/>
      <w:marBottom w:val="0"/>
      <w:divBdr>
        <w:top w:val="none" w:sz="0" w:space="0" w:color="auto"/>
        <w:left w:val="none" w:sz="0" w:space="0" w:color="auto"/>
        <w:bottom w:val="none" w:sz="0" w:space="0" w:color="auto"/>
        <w:right w:val="none" w:sz="0" w:space="0" w:color="auto"/>
      </w:divBdr>
      <w:divsChild>
        <w:div w:id="971405989">
          <w:marLeft w:val="0"/>
          <w:marRight w:val="0"/>
          <w:marTop w:val="360"/>
          <w:marBottom w:val="0"/>
          <w:divBdr>
            <w:top w:val="none" w:sz="0" w:space="0" w:color="auto"/>
            <w:left w:val="none" w:sz="0" w:space="0" w:color="auto"/>
            <w:bottom w:val="none" w:sz="0" w:space="0" w:color="auto"/>
            <w:right w:val="none" w:sz="0" w:space="0" w:color="auto"/>
          </w:divBdr>
        </w:div>
        <w:div w:id="975766192">
          <w:marLeft w:val="0"/>
          <w:marRight w:val="0"/>
          <w:marTop w:val="180"/>
          <w:marBottom w:val="0"/>
          <w:divBdr>
            <w:top w:val="none" w:sz="0" w:space="0" w:color="auto"/>
            <w:left w:val="none" w:sz="0" w:space="0" w:color="auto"/>
            <w:bottom w:val="none" w:sz="0" w:space="0" w:color="auto"/>
            <w:right w:val="none" w:sz="0" w:space="0" w:color="auto"/>
          </w:divBdr>
        </w:div>
        <w:div w:id="1101606983">
          <w:marLeft w:val="0"/>
          <w:marRight w:val="0"/>
          <w:marTop w:val="180"/>
          <w:marBottom w:val="0"/>
          <w:divBdr>
            <w:top w:val="none" w:sz="0" w:space="0" w:color="auto"/>
            <w:left w:val="none" w:sz="0" w:space="0" w:color="auto"/>
            <w:bottom w:val="none" w:sz="0" w:space="0" w:color="auto"/>
            <w:right w:val="none" w:sz="0" w:space="0" w:color="auto"/>
          </w:divBdr>
        </w:div>
      </w:divsChild>
    </w:div>
    <w:div w:id="629869680">
      <w:bodyDiv w:val="1"/>
      <w:marLeft w:val="0"/>
      <w:marRight w:val="0"/>
      <w:marTop w:val="0"/>
      <w:marBottom w:val="0"/>
      <w:divBdr>
        <w:top w:val="none" w:sz="0" w:space="0" w:color="auto"/>
        <w:left w:val="none" w:sz="0" w:space="0" w:color="auto"/>
        <w:bottom w:val="none" w:sz="0" w:space="0" w:color="auto"/>
        <w:right w:val="none" w:sz="0" w:space="0" w:color="auto"/>
      </w:divBdr>
    </w:div>
    <w:div w:id="729501985">
      <w:bodyDiv w:val="1"/>
      <w:marLeft w:val="0"/>
      <w:marRight w:val="0"/>
      <w:marTop w:val="0"/>
      <w:marBottom w:val="0"/>
      <w:divBdr>
        <w:top w:val="none" w:sz="0" w:space="0" w:color="auto"/>
        <w:left w:val="none" w:sz="0" w:space="0" w:color="auto"/>
        <w:bottom w:val="none" w:sz="0" w:space="0" w:color="auto"/>
        <w:right w:val="none" w:sz="0" w:space="0" w:color="auto"/>
      </w:divBdr>
    </w:div>
    <w:div w:id="835262810">
      <w:bodyDiv w:val="1"/>
      <w:marLeft w:val="0"/>
      <w:marRight w:val="0"/>
      <w:marTop w:val="0"/>
      <w:marBottom w:val="0"/>
      <w:divBdr>
        <w:top w:val="none" w:sz="0" w:space="0" w:color="auto"/>
        <w:left w:val="none" w:sz="0" w:space="0" w:color="auto"/>
        <w:bottom w:val="none" w:sz="0" w:space="0" w:color="auto"/>
        <w:right w:val="none" w:sz="0" w:space="0" w:color="auto"/>
      </w:divBdr>
    </w:div>
    <w:div w:id="939219670">
      <w:bodyDiv w:val="1"/>
      <w:marLeft w:val="0"/>
      <w:marRight w:val="0"/>
      <w:marTop w:val="0"/>
      <w:marBottom w:val="0"/>
      <w:divBdr>
        <w:top w:val="none" w:sz="0" w:space="0" w:color="auto"/>
        <w:left w:val="none" w:sz="0" w:space="0" w:color="auto"/>
        <w:bottom w:val="none" w:sz="0" w:space="0" w:color="auto"/>
        <w:right w:val="none" w:sz="0" w:space="0" w:color="auto"/>
      </w:divBdr>
    </w:div>
    <w:div w:id="1108817073">
      <w:bodyDiv w:val="1"/>
      <w:marLeft w:val="0"/>
      <w:marRight w:val="0"/>
      <w:marTop w:val="0"/>
      <w:marBottom w:val="0"/>
      <w:divBdr>
        <w:top w:val="none" w:sz="0" w:space="0" w:color="auto"/>
        <w:left w:val="none" w:sz="0" w:space="0" w:color="auto"/>
        <w:bottom w:val="none" w:sz="0" w:space="0" w:color="auto"/>
        <w:right w:val="none" w:sz="0" w:space="0" w:color="auto"/>
      </w:divBdr>
    </w:div>
    <w:div w:id="1150515999">
      <w:bodyDiv w:val="1"/>
      <w:marLeft w:val="0"/>
      <w:marRight w:val="0"/>
      <w:marTop w:val="0"/>
      <w:marBottom w:val="0"/>
      <w:divBdr>
        <w:top w:val="none" w:sz="0" w:space="0" w:color="auto"/>
        <w:left w:val="none" w:sz="0" w:space="0" w:color="auto"/>
        <w:bottom w:val="none" w:sz="0" w:space="0" w:color="auto"/>
        <w:right w:val="none" w:sz="0" w:space="0" w:color="auto"/>
      </w:divBdr>
    </w:div>
    <w:div w:id="1203058613">
      <w:bodyDiv w:val="1"/>
      <w:marLeft w:val="0"/>
      <w:marRight w:val="0"/>
      <w:marTop w:val="0"/>
      <w:marBottom w:val="0"/>
      <w:divBdr>
        <w:top w:val="none" w:sz="0" w:space="0" w:color="auto"/>
        <w:left w:val="none" w:sz="0" w:space="0" w:color="auto"/>
        <w:bottom w:val="none" w:sz="0" w:space="0" w:color="auto"/>
        <w:right w:val="none" w:sz="0" w:space="0" w:color="auto"/>
      </w:divBdr>
    </w:div>
    <w:div w:id="1460025551">
      <w:bodyDiv w:val="1"/>
      <w:marLeft w:val="0"/>
      <w:marRight w:val="0"/>
      <w:marTop w:val="0"/>
      <w:marBottom w:val="0"/>
      <w:divBdr>
        <w:top w:val="none" w:sz="0" w:space="0" w:color="auto"/>
        <w:left w:val="none" w:sz="0" w:space="0" w:color="auto"/>
        <w:bottom w:val="none" w:sz="0" w:space="0" w:color="auto"/>
        <w:right w:val="none" w:sz="0" w:space="0" w:color="auto"/>
      </w:divBdr>
      <w:divsChild>
        <w:div w:id="118963555">
          <w:marLeft w:val="0"/>
          <w:marRight w:val="0"/>
          <w:marTop w:val="180"/>
          <w:marBottom w:val="0"/>
          <w:divBdr>
            <w:top w:val="none" w:sz="0" w:space="0" w:color="auto"/>
            <w:left w:val="none" w:sz="0" w:space="0" w:color="auto"/>
            <w:bottom w:val="none" w:sz="0" w:space="0" w:color="auto"/>
            <w:right w:val="none" w:sz="0" w:space="0" w:color="auto"/>
          </w:divBdr>
        </w:div>
      </w:divsChild>
    </w:div>
    <w:div w:id="1516921207">
      <w:bodyDiv w:val="1"/>
      <w:marLeft w:val="0"/>
      <w:marRight w:val="0"/>
      <w:marTop w:val="0"/>
      <w:marBottom w:val="0"/>
      <w:divBdr>
        <w:top w:val="none" w:sz="0" w:space="0" w:color="auto"/>
        <w:left w:val="none" w:sz="0" w:space="0" w:color="auto"/>
        <w:bottom w:val="none" w:sz="0" w:space="0" w:color="auto"/>
        <w:right w:val="none" w:sz="0" w:space="0" w:color="auto"/>
      </w:divBdr>
    </w:div>
    <w:div w:id="1545868410">
      <w:bodyDiv w:val="1"/>
      <w:marLeft w:val="0"/>
      <w:marRight w:val="0"/>
      <w:marTop w:val="0"/>
      <w:marBottom w:val="0"/>
      <w:divBdr>
        <w:top w:val="none" w:sz="0" w:space="0" w:color="auto"/>
        <w:left w:val="none" w:sz="0" w:space="0" w:color="auto"/>
        <w:bottom w:val="none" w:sz="0" w:space="0" w:color="auto"/>
        <w:right w:val="none" w:sz="0" w:space="0" w:color="auto"/>
      </w:divBdr>
    </w:div>
    <w:div w:id="1674912525">
      <w:bodyDiv w:val="1"/>
      <w:marLeft w:val="0"/>
      <w:marRight w:val="0"/>
      <w:marTop w:val="0"/>
      <w:marBottom w:val="0"/>
      <w:divBdr>
        <w:top w:val="none" w:sz="0" w:space="0" w:color="auto"/>
        <w:left w:val="none" w:sz="0" w:space="0" w:color="auto"/>
        <w:bottom w:val="none" w:sz="0" w:space="0" w:color="auto"/>
        <w:right w:val="none" w:sz="0" w:space="0" w:color="auto"/>
      </w:divBdr>
    </w:div>
    <w:div w:id="1692756896">
      <w:bodyDiv w:val="1"/>
      <w:marLeft w:val="0"/>
      <w:marRight w:val="0"/>
      <w:marTop w:val="0"/>
      <w:marBottom w:val="0"/>
      <w:divBdr>
        <w:top w:val="none" w:sz="0" w:space="0" w:color="auto"/>
        <w:left w:val="none" w:sz="0" w:space="0" w:color="auto"/>
        <w:bottom w:val="none" w:sz="0" w:space="0" w:color="auto"/>
        <w:right w:val="none" w:sz="0" w:space="0" w:color="auto"/>
      </w:divBdr>
    </w:div>
    <w:div w:id="204420707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E981F9-21DD-4636-8FF1-A50D4EACE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1317</TotalTime>
  <Pages>4</Pages>
  <Words>546</Words>
  <Characters>3117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Diing Yu Chen</dc:creator>
  <cp:lastModifiedBy>Chen Diing Yu</cp:lastModifiedBy>
  <cp:revision>5</cp:revision>
  <cp:lastPrinted>2010-11-07T03:13:00Z</cp:lastPrinted>
  <dcterms:created xsi:type="dcterms:W3CDTF">2010-11-09T10:48:00Z</dcterms:created>
  <dcterms:modified xsi:type="dcterms:W3CDTF">2010-11-13T01:36:00Z</dcterms:modified>
</cp:coreProperties>
</file>